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48" w:rsidRPr="009D5548" w:rsidRDefault="009D5548" w:rsidP="009D5548">
      <w:pPr>
        <w:widowControl w:val="0"/>
        <w:spacing w:after="0" w:line="240" w:lineRule="auto"/>
        <w:rPr>
          <w:rFonts w:ascii="Times New Roman" w:eastAsia="Times New Roman" w:hAnsi="Times New Roman" w:cs="Times New Roman"/>
          <w:sz w:val="24"/>
          <w:szCs w:val="24"/>
        </w:rPr>
      </w:pPr>
    </w:p>
    <w:p w:rsidR="009D5548" w:rsidRPr="009D5548" w:rsidRDefault="009D5548" w:rsidP="009D5548">
      <w:pPr>
        <w:widowControl w:val="0"/>
        <w:autoSpaceDE w:val="0"/>
        <w:autoSpaceDN w:val="0"/>
        <w:spacing w:before="240" w:after="60" w:line="480" w:lineRule="auto"/>
        <w:ind w:left="1080" w:hanging="720"/>
        <w:outlineLvl w:val="5"/>
        <w:rPr>
          <w:rFonts w:ascii="Times New Roman" w:eastAsia="Arial Unicode MS" w:hAnsi="Times New Roman" w:cs="Times New Roman"/>
          <w:b/>
          <w:bCs/>
        </w:rPr>
      </w:pPr>
      <w:r w:rsidRPr="009D5548">
        <w:rPr>
          <w:rFonts w:ascii="Times New Roman" w:eastAsia="Arial Unicode MS" w:hAnsi="Times New Roman" w:cs="Times New Roman"/>
          <w:b/>
          <w:bCs/>
          <w:sz w:val="24"/>
        </w:rPr>
        <w:t xml:space="preserve">I.     </w:t>
      </w:r>
      <w:r w:rsidRPr="009D5548">
        <w:rPr>
          <w:rFonts w:ascii="Times New Roman" w:eastAsia="Arial Unicode MS" w:hAnsi="Times New Roman" w:cs="Times New Roman"/>
          <w:b/>
          <w:bCs/>
          <w:sz w:val="24"/>
        </w:rPr>
        <w:tab/>
      </w:r>
      <w:r w:rsidRPr="009D5548">
        <w:rPr>
          <w:rFonts w:ascii="Times New Roman" w:eastAsia="Arial Unicode MS" w:hAnsi="Times New Roman" w:cs="Times New Roman"/>
          <w:b/>
          <w:bCs/>
          <w:sz w:val="24"/>
          <w:u w:val="single"/>
        </w:rPr>
        <w:t>GENERAL STATEMENT OF POLICY</w:t>
      </w:r>
    </w:p>
    <w:p w:rsidR="009D5548" w:rsidRPr="009D5548" w:rsidRDefault="009D5548" w:rsidP="009D5548">
      <w:pPr>
        <w:spacing w:after="0" w:line="480" w:lineRule="auto"/>
        <w:ind w:left="360"/>
        <w:jc w:val="both"/>
        <w:rPr>
          <w:rFonts w:ascii="Times New Roman" w:eastAsia="Times New Roman" w:hAnsi="Times New Roman" w:cs="Times New Roman"/>
          <w:sz w:val="24"/>
          <w:szCs w:val="20"/>
        </w:rPr>
      </w:pPr>
      <w:r w:rsidRPr="009D5548">
        <w:rPr>
          <w:rFonts w:ascii="Times New Roman" w:eastAsia="Times New Roman" w:hAnsi="Times New Roman" w:cs="Times New Roman"/>
          <w:sz w:val="24"/>
          <w:szCs w:val="20"/>
        </w:rPr>
        <w:t xml:space="preserve">Sexual harassment is a form of sex discrimination, prohibited by federal and state law. It is the policy of the City of Bossier City, hereinafter referred to as the “City”, to maintain a working environment free from sexual harassment. </w:t>
      </w:r>
      <w:r w:rsidR="00EB1453">
        <w:rPr>
          <w:rFonts w:ascii="Times New Roman" w:eastAsia="Times New Roman" w:hAnsi="Times New Roman" w:cs="Times New Roman"/>
          <w:sz w:val="24"/>
          <w:szCs w:val="20"/>
        </w:rPr>
        <w:t xml:space="preserve">Sexual Harassment will not be tolerated by the City.  </w:t>
      </w:r>
      <w:r w:rsidRPr="009D5548">
        <w:rPr>
          <w:rFonts w:ascii="Times New Roman" w:eastAsia="Times New Roman" w:hAnsi="Times New Roman" w:cs="Times New Roman"/>
          <w:sz w:val="24"/>
          <w:szCs w:val="20"/>
        </w:rPr>
        <w:t>This policy specifically prohibits all forms of sexual harassment. It shall be a violation of this policy for any employee, or non-employee volunteer, to harass an employee or non-employee volunteer through conduct or communication of a sexual nature as defined in this document. The Mayor or his/her designee shall investigate all complaints, formal or informal, verbal or written, of sexual harassment and to discipline any employee, or non-employee volunteer, who sexually harasses an employee or non-employee volunteer.</w:t>
      </w:r>
    </w:p>
    <w:p w:rsidR="009D5548" w:rsidRPr="009D5548" w:rsidRDefault="009D5548" w:rsidP="009D5548">
      <w:pPr>
        <w:widowControl w:val="0"/>
        <w:spacing w:after="0" w:line="480" w:lineRule="auto"/>
        <w:ind w:left="1080" w:hanging="720"/>
        <w:rPr>
          <w:rFonts w:ascii="Times New Roman" w:eastAsia="Times New Roman" w:hAnsi="Times New Roman" w:cs="Times New Roman"/>
          <w:b/>
          <w:bCs/>
          <w:sz w:val="24"/>
          <w:szCs w:val="24"/>
          <w:u w:val="single"/>
        </w:rPr>
      </w:pPr>
      <w:r w:rsidRPr="009D5548">
        <w:rPr>
          <w:rFonts w:ascii="Times New Roman" w:eastAsia="Times New Roman" w:hAnsi="Times New Roman" w:cs="Times New Roman"/>
          <w:b/>
          <w:bCs/>
          <w:sz w:val="24"/>
          <w:szCs w:val="24"/>
        </w:rPr>
        <w:t xml:space="preserve">II. </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SEXUAL HARASSMENT DEFINED</w:t>
      </w:r>
    </w:p>
    <w:p w:rsidR="009D5548" w:rsidRPr="00D745AC" w:rsidRDefault="009D5548" w:rsidP="009D5548">
      <w:pPr>
        <w:widowControl w:val="0"/>
        <w:tabs>
          <w:tab w:val="left" w:pos="-1440"/>
          <w:tab w:val="left" w:pos="-720"/>
        </w:tabs>
        <w:autoSpaceDE w:val="0"/>
        <w:autoSpaceDN w:val="0"/>
        <w:spacing w:after="0" w:line="480" w:lineRule="auto"/>
        <w:ind w:left="1440" w:hanging="360"/>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A.</w:t>
      </w:r>
      <w:r w:rsidRPr="00D745AC">
        <w:rPr>
          <w:rFonts w:ascii="Times New Roman" w:eastAsia="Times New Roman" w:hAnsi="Times New Roman" w:cs="Times New Roman"/>
          <w:sz w:val="24"/>
          <w:szCs w:val="24"/>
        </w:rPr>
        <w:tab/>
        <w:t xml:space="preserve">Sexual harassment includes, but is not limited to, unwelcome sexual advances, requests for sexual favors, or other verbal or physical conduct of a sexual nature when: </w:t>
      </w:r>
    </w:p>
    <w:p w:rsidR="009D5548" w:rsidRPr="00D745AC" w:rsidRDefault="009D5548"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1. Sexual Harassment - Submission to such conduct or communication is either explicitly or implicitly, made a term or condition of obtaining or retaining employment or promotion. </w:t>
      </w:r>
    </w:p>
    <w:p w:rsidR="009D5548" w:rsidRPr="00D745AC" w:rsidRDefault="009D5548" w:rsidP="009D5548">
      <w:pPr>
        <w:widowControl w:val="0"/>
        <w:tabs>
          <w:tab w:val="left" w:pos="-1440"/>
          <w:tab w:val="left" w:pos="-720"/>
          <w:tab w:val="left" w:pos="0"/>
          <w:tab w:val="left" w:pos="900"/>
        </w:tabs>
        <w:autoSpaceDE w:val="0"/>
        <w:autoSpaceDN w:val="0"/>
        <w:spacing w:after="0" w:line="480" w:lineRule="auto"/>
        <w:ind w:left="1800" w:hanging="360"/>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2.</w:t>
      </w:r>
      <w:r w:rsidRPr="00D745AC">
        <w:rPr>
          <w:rFonts w:ascii="Times New Roman" w:eastAsia="Times New Roman" w:hAnsi="Times New Roman" w:cs="Times New Roman"/>
          <w:sz w:val="24"/>
          <w:szCs w:val="24"/>
        </w:rPr>
        <w:tab/>
        <w:t xml:space="preserve">Quid Pro Quo Sexual Harassment - Submission to or rejection of such conduct or communication is used as a factor in decisions affecting an individual's employment or promotion including any aid, benefits, services or treatment. </w:t>
      </w:r>
    </w:p>
    <w:p w:rsidR="009D5548" w:rsidRPr="00D745AC" w:rsidRDefault="009D5548" w:rsidP="009D5548">
      <w:pPr>
        <w:widowControl w:val="0"/>
        <w:numPr>
          <w:ilvl w:val="0"/>
          <w:numId w:val="6"/>
        </w:numPr>
        <w:spacing w:after="0" w:line="480" w:lineRule="auto"/>
        <w:ind w:left="180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Hostile Environment Sexual Harassment - Such conduct or communication has the purpose or effect of substantially or unreasonably interfering with an individual's work performance or creating an intimidating, hostile or offensive working environment. </w:t>
      </w:r>
    </w:p>
    <w:p w:rsidR="009D5548" w:rsidRPr="00D745AC" w:rsidRDefault="009D5548" w:rsidP="009D5548">
      <w:pPr>
        <w:spacing w:after="0" w:line="480" w:lineRule="auto"/>
        <w:ind w:left="144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B.  Sexual harassment may include, but is not limited to: </w:t>
      </w:r>
    </w:p>
    <w:p w:rsidR="009D5548" w:rsidRPr="00D745AC" w:rsidRDefault="009D5548"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1.  Verbal harassment or abuse.</w:t>
      </w:r>
    </w:p>
    <w:p w:rsidR="009D5548" w:rsidRPr="00D745AC" w:rsidRDefault="009D5548"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2.  Uninvited letters, telephone calls, computer transactions,</w:t>
      </w:r>
      <w:r w:rsidR="00903601" w:rsidRPr="00D745AC">
        <w:rPr>
          <w:rFonts w:ascii="Times New Roman" w:eastAsia="Times New Roman" w:hAnsi="Times New Roman" w:cs="Times New Roman"/>
          <w:sz w:val="24"/>
          <w:szCs w:val="24"/>
        </w:rPr>
        <w:t xml:space="preserve"> text, social media post</w:t>
      </w:r>
      <w:r w:rsidRPr="00D745AC">
        <w:rPr>
          <w:rFonts w:ascii="Times New Roman" w:eastAsia="Times New Roman" w:hAnsi="Times New Roman" w:cs="Times New Roman"/>
          <w:sz w:val="24"/>
          <w:szCs w:val="24"/>
        </w:rPr>
        <w:t xml:space="preserve"> or materials of a sexual nature.</w:t>
      </w:r>
    </w:p>
    <w:p w:rsidR="009D5548" w:rsidRPr="00D745AC" w:rsidRDefault="009D5548" w:rsidP="009D5548">
      <w:pPr>
        <w:widowControl w:val="0"/>
        <w:tabs>
          <w:tab w:val="left" w:pos="1440"/>
        </w:tabs>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3.  </w:t>
      </w:r>
      <w:r w:rsidRPr="00D745AC">
        <w:rPr>
          <w:rFonts w:ascii="Times New Roman" w:eastAsia="Times New Roman" w:hAnsi="Times New Roman" w:cs="Times New Roman"/>
          <w:sz w:val="24"/>
          <w:szCs w:val="24"/>
        </w:rPr>
        <w:tab/>
        <w:t xml:space="preserve">Inappropriate and uninvited leaning over, cornering, patting or pinching. </w:t>
      </w:r>
    </w:p>
    <w:p w:rsidR="009D5548" w:rsidRPr="00D745AC" w:rsidRDefault="009D5548" w:rsidP="009D5548">
      <w:pPr>
        <w:widowControl w:val="0"/>
        <w:tabs>
          <w:tab w:val="left" w:pos="1440"/>
        </w:tabs>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4. </w:t>
      </w:r>
      <w:r w:rsidRPr="00D745AC">
        <w:rPr>
          <w:rFonts w:ascii="Times New Roman" w:eastAsia="Times New Roman" w:hAnsi="Times New Roman" w:cs="Times New Roman"/>
          <w:sz w:val="24"/>
          <w:szCs w:val="24"/>
        </w:rPr>
        <w:tab/>
        <w:t xml:space="preserve">Uninvited sexually suggestive looks or gestures. </w:t>
      </w:r>
    </w:p>
    <w:p w:rsidR="009D5548" w:rsidRPr="00D745AC" w:rsidRDefault="009D5548" w:rsidP="009D5548">
      <w:pPr>
        <w:widowControl w:val="0"/>
        <w:tabs>
          <w:tab w:val="left" w:pos="1440"/>
        </w:tabs>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5. </w:t>
      </w:r>
      <w:r w:rsidRPr="00D745AC">
        <w:rPr>
          <w:rFonts w:ascii="Times New Roman" w:eastAsia="Times New Roman" w:hAnsi="Times New Roman" w:cs="Times New Roman"/>
          <w:sz w:val="24"/>
          <w:szCs w:val="24"/>
        </w:rPr>
        <w:tab/>
        <w:t xml:space="preserve">Intentional brushing against an employee's body. </w:t>
      </w:r>
    </w:p>
    <w:p w:rsidR="009D5548" w:rsidRPr="00D745AC" w:rsidRDefault="009D5548"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6</w:t>
      </w:r>
      <w:r w:rsidR="00903601" w:rsidRPr="00D745AC">
        <w:rPr>
          <w:rFonts w:ascii="Times New Roman" w:eastAsia="Times New Roman" w:hAnsi="Times New Roman" w:cs="Times New Roman"/>
          <w:sz w:val="24"/>
          <w:szCs w:val="24"/>
        </w:rPr>
        <w:t xml:space="preserve">. </w:t>
      </w:r>
      <w:r w:rsidR="00903601" w:rsidRPr="00D745AC">
        <w:rPr>
          <w:rFonts w:ascii="Times New Roman" w:eastAsia="Times New Roman" w:hAnsi="Times New Roman" w:cs="Times New Roman"/>
          <w:sz w:val="24"/>
          <w:szCs w:val="24"/>
        </w:rPr>
        <w:tab/>
        <w:t>Uninvited pressure for dates or sexual behavior.</w:t>
      </w:r>
    </w:p>
    <w:p w:rsidR="009D5548" w:rsidRPr="00D745AC" w:rsidRDefault="009D5548"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7. </w:t>
      </w:r>
      <w:r w:rsidRPr="00D745AC">
        <w:rPr>
          <w:rFonts w:ascii="Times New Roman" w:eastAsia="Times New Roman" w:hAnsi="Times New Roman" w:cs="Times New Roman"/>
          <w:sz w:val="24"/>
          <w:szCs w:val="24"/>
        </w:rPr>
        <w:tab/>
      </w:r>
      <w:r w:rsidR="00903601" w:rsidRPr="00D745AC">
        <w:rPr>
          <w:rFonts w:ascii="Times New Roman" w:eastAsia="Times New Roman" w:hAnsi="Times New Roman" w:cs="Times New Roman"/>
          <w:sz w:val="24"/>
          <w:szCs w:val="24"/>
        </w:rPr>
        <w:t>Asking or commenting about a person’s sexual activities or sexual orientation.</w:t>
      </w:r>
    </w:p>
    <w:p w:rsidR="00903601" w:rsidRPr="00D745AC" w:rsidRDefault="00903601"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8.</w:t>
      </w:r>
      <w:r w:rsidRPr="00D745AC">
        <w:rPr>
          <w:rFonts w:ascii="Times New Roman" w:eastAsia="Times New Roman" w:hAnsi="Times New Roman" w:cs="Times New Roman"/>
          <w:sz w:val="24"/>
          <w:szCs w:val="24"/>
        </w:rPr>
        <w:tab/>
        <w:t>Displaying pictures, calendars, cartoons or other materials with sexual content.</w:t>
      </w:r>
    </w:p>
    <w:p w:rsidR="009D5548" w:rsidRPr="00D745AC" w:rsidRDefault="00903601"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9</w:t>
      </w:r>
      <w:r w:rsidR="009D5548" w:rsidRPr="00D745AC">
        <w:rPr>
          <w:rFonts w:ascii="Times New Roman" w:eastAsia="Times New Roman" w:hAnsi="Times New Roman" w:cs="Times New Roman"/>
          <w:sz w:val="24"/>
          <w:szCs w:val="24"/>
        </w:rPr>
        <w:t xml:space="preserve">. </w:t>
      </w:r>
      <w:r w:rsidR="009D5548" w:rsidRPr="00D745AC">
        <w:rPr>
          <w:rFonts w:ascii="Times New Roman" w:eastAsia="Times New Roman" w:hAnsi="Times New Roman" w:cs="Times New Roman"/>
          <w:sz w:val="24"/>
          <w:szCs w:val="24"/>
        </w:rPr>
        <w:tab/>
        <w:t xml:space="preserve">Uninvited sexual teasing, jokes, remarks, or questions.  </w:t>
      </w:r>
    </w:p>
    <w:p w:rsidR="009D5548" w:rsidRPr="00D745AC" w:rsidRDefault="00903601"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10. </w:t>
      </w:r>
      <w:r w:rsidR="009D5548" w:rsidRPr="00D745AC">
        <w:rPr>
          <w:rFonts w:ascii="Times New Roman" w:eastAsia="Times New Roman" w:hAnsi="Times New Roman" w:cs="Times New Roman"/>
          <w:sz w:val="24"/>
          <w:szCs w:val="24"/>
        </w:rPr>
        <w:t xml:space="preserve">Demanding sexual favors accompanied by implied or overt promises of preferential treatment with regard to an individual's employment or promotion. </w:t>
      </w:r>
    </w:p>
    <w:p w:rsidR="009D5548" w:rsidRPr="00D745AC" w:rsidRDefault="009D5548"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1</w:t>
      </w:r>
      <w:r w:rsidR="00903601" w:rsidRPr="00D745AC">
        <w:rPr>
          <w:rFonts w:ascii="Times New Roman" w:eastAsia="Times New Roman" w:hAnsi="Times New Roman" w:cs="Times New Roman"/>
          <w:sz w:val="24"/>
          <w:szCs w:val="24"/>
        </w:rPr>
        <w:t>1</w:t>
      </w:r>
      <w:r w:rsidRPr="00D745AC">
        <w:rPr>
          <w:rFonts w:ascii="Times New Roman" w:eastAsia="Times New Roman" w:hAnsi="Times New Roman" w:cs="Times New Roman"/>
          <w:sz w:val="24"/>
          <w:szCs w:val="24"/>
        </w:rPr>
        <w:t xml:space="preserve">.  </w:t>
      </w:r>
      <w:r w:rsidR="00903601" w:rsidRPr="00D745AC">
        <w:rPr>
          <w:rFonts w:ascii="Times New Roman" w:eastAsia="Times New Roman" w:hAnsi="Times New Roman" w:cs="Times New Roman"/>
          <w:sz w:val="24"/>
          <w:szCs w:val="24"/>
        </w:rPr>
        <w:t>Repeatedly standing too close to or brushing up against a person.</w:t>
      </w:r>
    </w:p>
    <w:p w:rsidR="0014653E" w:rsidRPr="00D745AC" w:rsidRDefault="00903601" w:rsidP="0014653E">
      <w:pPr>
        <w:widowControl w:val="0"/>
        <w:spacing w:after="0" w:line="480" w:lineRule="auto"/>
        <w:ind w:left="720" w:firstLine="72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12.  </w:t>
      </w:r>
      <w:r w:rsidR="009D5548" w:rsidRPr="00D745AC">
        <w:rPr>
          <w:rFonts w:ascii="Times New Roman" w:eastAsia="Times New Roman" w:hAnsi="Times New Roman" w:cs="Times New Roman"/>
          <w:sz w:val="24"/>
          <w:szCs w:val="24"/>
        </w:rPr>
        <w:t>Attempted or actual rape or sexual assault.</w:t>
      </w:r>
    </w:p>
    <w:p w:rsidR="00903601" w:rsidRPr="009D5548" w:rsidRDefault="00903601" w:rsidP="0014653E">
      <w:pPr>
        <w:widowControl w:val="0"/>
        <w:spacing w:after="0" w:line="480" w:lineRule="auto"/>
        <w:ind w:left="72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A victim of sexual harassment can be a </w:t>
      </w:r>
      <w:r w:rsidR="0014653E" w:rsidRPr="00D745AC">
        <w:rPr>
          <w:rFonts w:ascii="Times New Roman" w:eastAsia="Times New Roman" w:hAnsi="Times New Roman" w:cs="Times New Roman"/>
          <w:sz w:val="24"/>
          <w:szCs w:val="24"/>
        </w:rPr>
        <w:t>man or a woman.  The victim can be of the same sex as the harasser.  The harasser can be a supervisor, co-worker, other Department employee, or a non-employee who has a business relationship with the Department.</w:t>
      </w:r>
    </w:p>
    <w:p w:rsidR="009D5548" w:rsidRPr="009D5548" w:rsidRDefault="009D5548" w:rsidP="009D5548">
      <w:pPr>
        <w:widowControl w:val="0"/>
        <w:spacing w:after="0" w:line="480" w:lineRule="auto"/>
        <w:ind w:left="1080" w:hanging="720"/>
        <w:rPr>
          <w:rFonts w:ascii="Times New Roman" w:eastAsia="Times New Roman" w:hAnsi="Times New Roman" w:cs="Times New Roman"/>
          <w:b/>
          <w:bCs/>
          <w:sz w:val="24"/>
          <w:szCs w:val="20"/>
          <w:u w:val="single"/>
        </w:rPr>
      </w:pPr>
      <w:r w:rsidRPr="009D5548">
        <w:rPr>
          <w:rFonts w:ascii="Times New Roman" w:eastAsia="Times New Roman" w:hAnsi="Times New Roman" w:cs="Times New Roman"/>
          <w:b/>
          <w:bCs/>
          <w:sz w:val="24"/>
          <w:szCs w:val="20"/>
        </w:rPr>
        <w:t xml:space="preserve">III.   </w:t>
      </w:r>
      <w:r w:rsidRPr="009D5548">
        <w:rPr>
          <w:rFonts w:ascii="Times New Roman" w:eastAsia="Times New Roman" w:hAnsi="Times New Roman" w:cs="Times New Roman"/>
          <w:b/>
          <w:bCs/>
          <w:sz w:val="24"/>
          <w:szCs w:val="20"/>
        </w:rPr>
        <w:tab/>
      </w:r>
      <w:r w:rsidRPr="009D5548">
        <w:rPr>
          <w:rFonts w:ascii="Times New Roman" w:eastAsia="Times New Roman" w:hAnsi="Times New Roman" w:cs="Times New Roman"/>
          <w:b/>
          <w:bCs/>
          <w:sz w:val="24"/>
          <w:szCs w:val="20"/>
          <w:u w:val="single"/>
        </w:rPr>
        <w:t>REPORTING PROCEDURES</w:t>
      </w:r>
    </w:p>
    <w:p w:rsidR="009D5548" w:rsidRPr="009D5548" w:rsidRDefault="009D5548" w:rsidP="009D5548">
      <w:pPr>
        <w:spacing w:after="0" w:line="480" w:lineRule="auto"/>
        <w:ind w:left="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Any person who believes he/she has been the victim of sexual harassment by an employee, or non-employee volunteer of the City, or any third person with knowledge or belief of conduct which may constitute sexual harassment, should report the alleged acts immediately to an appropriate supervisor as designated by this policies and procedures document. If the complaint involves an employee designated to receive a report, the</w:t>
      </w:r>
      <w:r w:rsidRPr="009D5548">
        <w:rPr>
          <w:rFonts w:ascii="Times New Roman" w:eastAsia="Times New Roman" w:hAnsi="Times New Roman" w:cs="Times New Roman"/>
          <w:bCs/>
          <w:sz w:val="24"/>
          <w:szCs w:val="24"/>
        </w:rPr>
        <w:t xml:space="preserve"> </w:t>
      </w:r>
      <w:r w:rsidRPr="009D5548">
        <w:rPr>
          <w:rFonts w:ascii="Times New Roman" w:eastAsia="Times New Roman" w:hAnsi="Times New Roman" w:cs="Times New Roman"/>
          <w:sz w:val="24"/>
          <w:szCs w:val="24"/>
        </w:rPr>
        <w:t>report shall normally be made to the highest-ranking supervisor at the work center or</w:t>
      </w:r>
      <w:r w:rsidRPr="009D5548">
        <w:rPr>
          <w:rFonts w:ascii="Times New Roman" w:eastAsia="Times New Roman" w:hAnsi="Times New Roman" w:cs="Times New Roman"/>
          <w:bCs/>
          <w:sz w:val="24"/>
          <w:szCs w:val="24"/>
        </w:rPr>
        <w:t xml:space="preserve"> </w:t>
      </w:r>
      <w:r w:rsidRPr="009D5548">
        <w:rPr>
          <w:rFonts w:ascii="Times New Roman" w:eastAsia="Times New Roman" w:hAnsi="Times New Roman" w:cs="Times New Roman"/>
          <w:sz w:val="24"/>
          <w:szCs w:val="24"/>
        </w:rPr>
        <w:t xml:space="preserve">other management representative designated to receive reports.  In cases where an employee may feel threatened, or does not trust the established procedures for filing a sexual harassment complaint, he/she may file a complaint with the Director of Human Resources, City’s Employee Assistance Program counselor or any other city official. </w:t>
      </w:r>
      <w:r w:rsidR="00EB1453">
        <w:rPr>
          <w:rFonts w:ascii="Times New Roman" w:eastAsia="Times New Roman" w:hAnsi="Times New Roman" w:cs="Times New Roman"/>
          <w:sz w:val="24"/>
          <w:szCs w:val="24"/>
        </w:rPr>
        <w:t xml:space="preserve"> It is also the responsibility of any employee or non-employee </w:t>
      </w:r>
      <w:r w:rsidR="005A4C1E">
        <w:rPr>
          <w:rFonts w:ascii="Times New Roman" w:eastAsia="Times New Roman" w:hAnsi="Times New Roman" w:cs="Times New Roman"/>
          <w:sz w:val="24"/>
          <w:szCs w:val="24"/>
        </w:rPr>
        <w:t>volunteers</w:t>
      </w:r>
      <w:r w:rsidR="00EB1453">
        <w:rPr>
          <w:rFonts w:ascii="Times New Roman" w:eastAsia="Times New Roman" w:hAnsi="Times New Roman" w:cs="Times New Roman"/>
          <w:sz w:val="24"/>
          <w:szCs w:val="24"/>
        </w:rPr>
        <w:t xml:space="preserve"> who is aware of or who is made aware of the occurrence of sexual harassment to report it to a supervisor.  </w:t>
      </w:r>
      <w:r w:rsidRPr="009D5548">
        <w:rPr>
          <w:rFonts w:ascii="Times New Roman" w:eastAsia="Times New Roman" w:hAnsi="Times New Roman" w:cs="Times New Roman"/>
          <w:sz w:val="24"/>
          <w:szCs w:val="24"/>
        </w:rPr>
        <w:t xml:space="preserve">If criminal activity is involved a victim should also report the incident to the police.  </w:t>
      </w:r>
    </w:p>
    <w:p w:rsidR="009D5548" w:rsidRPr="009D5548" w:rsidRDefault="009D5548" w:rsidP="009D5548">
      <w:pPr>
        <w:numPr>
          <w:ilvl w:val="0"/>
          <w:numId w:val="11"/>
        </w:numPr>
        <w:tabs>
          <w:tab w:val="clear" w:pos="360"/>
        </w:tabs>
        <w:spacing w:after="0" w:line="480" w:lineRule="auto"/>
        <w:ind w:left="1440"/>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 xml:space="preserve">In Each Work Center </w:t>
      </w:r>
    </w:p>
    <w:p w:rsidR="009D5548" w:rsidRPr="009D5548" w:rsidRDefault="009D5548" w:rsidP="009D5548">
      <w:pPr>
        <w:spacing w:after="0" w:line="480" w:lineRule="auto"/>
        <w:ind w:left="144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The complainant shall normally direct their complaint to his/her immediate supervisor, unless that individual is the alleged offender. If the individual’s immediate supervisor is the alleged offender, the complainant will normally direct their complaint to the supervisor of the person being accused.</w:t>
      </w:r>
    </w:p>
    <w:p w:rsidR="009D5548" w:rsidRPr="009D5548" w:rsidRDefault="009D5548" w:rsidP="009D5548">
      <w:pPr>
        <w:widowControl w:val="0"/>
        <w:spacing w:after="0" w:line="480" w:lineRule="auto"/>
        <w:ind w:left="1800" w:hanging="360"/>
        <w:jc w:val="both"/>
        <w:rPr>
          <w:rFonts w:ascii="Times New Roman" w:eastAsia="Times New Roman" w:hAnsi="Times New Roman" w:cs="Times New Roman"/>
          <w:sz w:val="24"/>
          <w:szCs w:val="20"/>
        </w:rPr>
      </w:pPr>
      <w:r w:rsidRPr="009D5548">
        <w:rPr>
          <w:rFonts w:ascii="Times New Roman" w:eastAsia="Times New Roman" w:hAnsi="Times New Roman" w:cs="Times New Roman"/>
          <w:sz w:val="24"/>
          <w:szCs w:val="20"/>
        </w:rPr>
        <w:t xml:space="preserve"> 1. In lieu of immediate supervisors, department heads may designate an individual within their department to receive oral or written reports of sexual harassment within their functional area.  </w:t>
      </w:r>
      <w:r w:rsidRPr="009D5548">
        <w:rPr>
          <w:rFonts w:ascii="Times New Roman" w:eastAsia="Times New Roman" w:hAnsi="Times New Roman" w:cs="Times New Roman"/>
          <w:b/>
          <w:sz w:val="24"/>
          <w:szCs w:val="20"/>
        </w:rPr>
        <w:t xml:space="preserve"> </w:t>
      </w:r>
      <w:r w:rsidRPr="009D5548">
        <w:rPr>
          <w:rFonts w:ascii="Times New Roman" w:eastAsia="Times New Roman" w:hAnsi="Times New Roman" w:cs="Times New Roman"/>
          <w:sz w:val="24"/>
          <w:szCs w:val="20"/>
        </w:rPr>
        <w:t xml:space="preserve">The supervisor receiving the complaint will report this information to his/her Department head and to the Director of Human Resources within 24 hours following receipt of the complaint.  </w:t>
      </w:r>
    </w:p>
    <w:p w:rsidR="009D5548" w:rsidRPr="009D5548" w:rsidRDefault="009D5548" w:rsidP="009D5548">
      <w:pPr>
        <w:widowControl w:val="0"/>
        <w:spacing w:after="0" w:line="480" w:lineRule="auto"/>
        <w:ind w:left="1800" w:hanging="360"/>
        <w:jc w:val="both"/>
        <w:rPr>
          <w:rFonts w:ascii="Times New Roman" w:eastAsia="Times New Roman" w:hAnsi="Times New Roman" w:cs="Times New Roman"/>
          <w:sz w:val="24"/>
          <w:szCs w:val="20"/>
        </w:rPr>
      </w:pPr>
      <w:r w:rsidRPr="009D5548">
        <w:rPr>
          <w:rFonts w:ascii="Times New Roman" w:eastAsia="Times New Roman" w:hAnsi="Times New Roman" w:cs="Times New Roman"/>
          <w:sz w:val="24"/>
          <w:szCs w:val="20"/>
        </w:rPr>
        <w:t>2.  Investigations and resolution of alleged sexual harassment should normally be resolved at the lowest feasible management level. Allegations which cannot be resolved informally shall be formally investigated.</w:t>
      </w:r>
    </w:p>
    <w:p w:rsidR="009D5548" w:rsidRPr="009D5548" w:rsidRDefault="009D5548" w:rsidP="009D5548">
      <w:pPr>
        <w:widowControl w:val="0"/>
        <w:numPr>
          <w:ilvl w:val="0"/>
          <w:numId w:val="7"/>
        </w:numPr>
        <w:spacing w:after="0" w:line="480" w:lineRule="auto"/>
        <w:ind w:left="1800"/>
        <w:jc w:val="both"/>
        <w:rPr>
          <w:rFonts w:ascii="Times New Roman" w:eastAsia="Times New Roman" w:hAnsi="Times New Roman" w:cs="Times New Roman"/>
          <w:sz w:val="24"/>
          <w:szCs w:val="20"/>
        </w:rPr>
      </w:pPr>
      <w:r w:rsidRPr="009D5548">
        <w:rPr>
          <w:rFonts w:ascii="Times New Roman" w:eastAsia="Times New Roman" w:hAnsi="Times New Roman" w:cs="Times New Roman"/>
          <w:sz w:val="24"/>
          <w:szCs w:val="20"/>
        </w:rPr>
        <w:t xml:space="preserve">The supervisor receiving the complaint shall immediately conduct an initial informal investigation to confirm the complaint and activate the processing of the complaint, formally or informally.   Failure to forward any sexual harassment report or complaint as provided herein will result in disciplinary </w:t>
      </w: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53975</wp:posOffset>
                </wp:positionV>
                <wp:extent cx="914400" cy="9144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548" w:rsidRDefault="009D5548" w:rsidP="009D5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4.25pt;margin-top:4.2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3GsAIAALg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" filled="f" stroked="f">
                <v:textbox>
                  <w:txbxContent>
                    <w:p w:rsidR="009D5548" w:rsidRDefault="009D5548" w:rsidP="009D5548"/>
                  </w:txbxContent>
                </v:textbox>
              </v:shape>
            </w:pict>
          </mc:Fallback>
        </mc:AlternateContent>
      </w:r>
      <w:r w:rsidRPr="009D5548">
        <w:rPr>
          <w:rFonts w:ascii="Times New Roman" w:eastAsia="Times New Roman" w:hAnsi="Times New Roman" w:cs="Times New Roman"/>
          <w:sz w:val="24"/>
          <w:szCs w:val="20"/>
        </w:rPr>
        <w:t>action.  Complaints may also be filed directly with the City’s Employee Assistance Program (EAP).</w:t>
      </w:r>
    </w:p>
    <w:p w:rsidR="009D5548" w:rsidRPr="009D5548" w:rsidRDefault="009D5548" w:rsidP="009D5548">
      <w:pPr>
        <w:widowControl w:val="0"/>
        <w:numPr>
          <w:ilvl w:val="0"/>
          <w:numId w:val="11"/>
        </w:numPr>
        <w:tabs>
          <w:tab w:val="clear" w:pos="360"/>
        </w:tabs>
        <w:spacing w:after="0" w:line="480" w:lineRule="auto"/>
        <w:ind w:left="1440"/>
        <w:rPr>
          <w:rFonts w:ascii="Times New Roman" w:eastAsia="Times New Roman" w:hAnsi="Times New Roman" w:cs="Times New Roman"/>
          <w:sz w:val="24"/>
          <w:szCs w:val="20"/>
        </w:rPr>
      </w:pPr>
      <w:r w:rsidRPr="009D5548">
        <w:rPr>
          <w:rFonts w:ascii="Times New Roman" w:eastAsia="Times New Roman" w:hAnsi="Times New Roman" w:cs="Times New Roman"/>
          <w:sz w:val="24"/>
          <w:szCs w:val="20"/>
        </w:rPr>
        <w:t xml:space="preserve">Posting of Sexual Harassment Policy and Procedures  </w:t>
      </w:r>
    </w:p>
    <w:p w:rsidR="009D5548" w:rsidRPr="009D5548" w:rsidRDefault="009D5548" w:rsidP="009D5548">
      <w:pPr>
        <w:widowControl w:val="0"/>
        <w:spacing w:after="0" w:line="480" w:lineRule="auto"/>
        <w:ind w:left="1440"/>
        <w:jc w:val="both"/>
        <w:rPr>
          <w:rFonts w:ascii="Times New Roman" w:eastAsia="Times New Roman" w:hAnsi="Times New Roman" w:cs="Times New Roman"/>
          <w:sz w:val="24"/>
          <w:szCs w:val="20"/>
        </w:rPr>
      </w:pPr>
      <w:r w:rsidRPr="009D5548">
        <w:rPr>
          <w:rFonts w:ascii="Times New Roman" w:eastAsia="Times New Roman" w:hAnsi="Times New Roman" w:cs="Times New Roman"/>
          <w:sz w:val="24"/>
          <w:szCs w:val="20"/>
        </w:rPr>
        <w:t>Each Department Head shall have this policy and procedures document conspicuously posted in each work center within their functional area. This notice shall include the title of the position(s) designated to receive complaints, including a mailing address and telephone number of the designee. The incumbent in designated positions shall insure policies and procedures of this directive or strictly followed in processing complaints.</w:t>
      </w:r>
    </w:p>
    <w:p w:rsidR="009D5548" w:rsidRPr="009D5548" w:rsidRDefault="009D5548" w:rsidP="009D5548">
      <w:pPr>
        <w:spacing w:after="0" w:line="240" w:lineRule="auto"/>
        <w:ind w:left="1440" w:hanging="360"/>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 xml:space="preserve">C.  Malicious, False Accusations  </w:t>
      </w:r>
    </w:p>
    <w:p w:rsidR="009D5548" w:rsidRPr="009D5548" w:rsidRDefault="009D5548" w:rsidP="009D5548">
      <w:pPr>
        <w:tabs>
          <w:tab w:val="left" w:pos="360"/>
        </w:tabs>
        <w:spacing w:after="0" w:line="240" w:lineRule="auto"/>
        <w:ind w:left="1080"/>
        <w:rPr>
          <w:rFonts w:ascii="Times New Roman" w:eastAsia="Times New Roman" w:hAnsi="Times New Roman" w:cs="Times New Roman"/>
          <w:sz w:val="24"/>
          <w:szCs w:val="20"/>
        </w:rPr>
      </w:pPr>
    </w:p>
    <w:p w:rsidR="009D5548" w:rsidRPr="009D5548" w:rsidRDefault="009D5548" w:rsidP="009D5548">
      <w:pPr>
        <w:spacing w:after="0" w:line="480" w:lineRule="auto"/>
        <w:ind w:left="1440"/>
        <w:jc w:val="both"/>
        <w:rPr>
          <w:rFonts w:ascii="Times New Roman" w:eastAsia="Times New Roman" w:hAnsi="Times New Roman" w:cs="Times New Roman"/>
          <w:sz w:val="24"/>
          <w:szCs w:val="20"/>
        </w:rPr>
      </w:pPr>
      <w:r w:rsidRPr="009D5548">
        <w:rPr>
          <w:rFonts w:ascii="Times New Roman" w:eastAsia="Times New Roman" w:hAnsi="Times New Roman" w:cs="Times New Roman"/>
          <w:sz w:val="24"/>
          <w:szCs w:val="20"/>
        </w:rPr>
        <w:t xml:space="preserve">A complainant whose allegations are found to be false and/or made with malicious intent will be subject to disciplinary action. These shall include, but are not limited to, written warning, demotion, transfer, suspension, or dismissal.  </w:t>
      </w:r>
    </w:p>
    <w:p w:rsidR="009D5548" w:rsidRPr="009D5548" w:rsidRDefault="009D5548" w:rsidP="009D5548">
      <w:pPr>
        <w:widowControl w:val="0"/>
        <w:spacing w:after="0" w:line="480" w:lineRule="auto"/>
        <w:ind w:left="1440" w:hanging="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D.  All complaints alleging sexual harassment must be investigated.  These may be informal or formal investigations, as circumstances dictate. Once the investigation is completed, all findings shall be reported to the Director of Human Resources.</w:t>
      </w:r>
    </w:p>
    <w:p w:rsidR="009D5548" w:rsidRPr="009D5548" w:rsidRDefault="009D5548" w:rsidP="009D5548">
      <w:pPr>
        <w:widowControl w:val="0"/>
        <w:autoSpaceDE w:val="0"/>
        <w:autoSpaceDN w:val="0"/>
        <w:spacing w:after="0" w:line="240" w:lineRule="auto"/>
        <w:ind w:left="1080" w:hanging="720"/>
        <w:outlineLvl w:val="6"/>
        <w:rPr>
          <w:rFonts w:ascii="Times New Roman" w:eastAsia="Times New Roman" w:hAnsi="Times New Roman" w:cs="Times New Roman"/>
          <w:b/>
          <w:bCs/>
          <w:sz w:val="24"/>
          <w:szCs w:val="24"/>
          <w:u w:val="single"/>
        </w:rPr>
      </w:pPr>
      <w:r w:rsidRPr="009D5548">
        <w:rPr>
          <w:rFonts w:ascii="Times New Roman" w:eastAsia="Times New Roman" w:hAnsi="Times New Roman" w:cs="Times New Roman"/>
          <w:b/>
          <w:bCs/>
          <w:sz w:val="24"/>
          <w:szCs w:val="24"/>
        </w:rPr>
        <w:t xml:space="preserve">IV. </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INQUIRIES</w:t>
      </w:r>
    </w:p>
    <w:p w:rsidR="009D5548" w:rsidRPr="009D5548" w:rsidRDefault="009D5548" w:rsidP="009D5548">
      <w:pPr>
        <w:spacing w:after="0" w:line="240" w:lineRule="auto"/>
        <w:rPr>
          <w:rFonts w:ascii="Times New Roman" w:eastAsia="Times New Roman" w:hAnsi="Times New Roman" w:cs="Times New Roman"/>
          <w:sz w:val="24"/>
          <w:szCs w:val="24"/>
        </w:rPr>
      </w:pPr>
    </w:p>
    <w:p w:rsidR="009D5548" w:rsidRPr="00D745AC" w:rsidRDefault="009D5548" w:rsidP="009D5548">
      <w:pPr>
        <w:widowControl w:val="0"/>
        <w:spacing w:after="0" w:line="480" w:lineRule="auto"/>
        <w:ind w:left="1440" w:hanging="360"/>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A.</w:t>
      </w:r>
      <w:r w:rsidRPr="00D745AC">
        <w:rPr>
          <w:rFonts w:ascii="Times New Roman" w:eastAsia="Times New Roman" w:hAnsi="Times New Roman" w:cs="Times New Roman"/>
          <w:sz w:val="24"/>
          <w:szCs w:val="24"/>
        </w:rPr>
        <w:tab/>
        <w:t>Informal Resolution</w:t>
      </w:r>
    </w:p>
    <w:p w:rsidR="009D5548" w:rsidRPr="00D745AC" w:rsidRDefault="009D5548" w:rsidP="009D5548">
      <w:pPr>
        <w:widowControl w:val="0"/>
        <w:numPr>
          <w:ilvl w:val="0"/>
          <w:numId w:val="5"/>
        </w:numPr>
        <w:spacing w:after="0" w:line="480" w:lineRule="auto"/>
        <w:ind w:left="180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The supervisor conducting the review of a verbal or written complaint shall do so with sensitivity and discretion. </w:t>
      </w:r>
      <w:r w:rsidR="00AF4618" w:rsidRPr="00D745AC">
        <w:rPr>
          <w:rFonts w:ascii="Times New Roman" w:eastAsia="Times New Roman" w:hAnsi="Times New Roman" w:cs="Times New Roman"/>
          <w:sz w:val="24"/>
          <w:szCs w:val="24"/>
        </w:rPr>
        <w:t xml:space="preserve"> The objective of this process will be to provide appropriate relief to the aggrieved party, sensitize the alleged harasser to the effects of such behavior, and resolve the complaint to the mutual satisfaction of both parties.</w:t>
      </w:r>
      <w:r w:rsidRPr="00D745AC">
        <w:rPr>
          <w:rFonts w:ascii="Times New Roman" w:eastAsia="Times New Roman" w:hAnsi="Times New Roman" w:cs="Times New Roman"/>
          <w:sz w:val="24"/>
          <w:szCs w:val="24"/>
        </w:rPr>
        <w:t xml:space="preserve">  The reviewer may attempt informal resolution and, in the course of that attempt, may contact the alleged offender and other City employees in an attempt to resolve the complaint. The person conducting the review will inform the Director of Human Resources that a complaint has been filed and at that point in the process, is being processed informally.</w:t>
      </w:r>
    </w:p>
    <w:p w:rsidR="009D5548" w:rsidRPr="00D745AC" w:rsidRDefault="009D5548"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2.  </w:t>
      </w:r>
      <w:r w:rsidRPr="00D745AC">
        <w:rPr>
          <w:rFonts w:ascii="Times New Roman" w:eastAsia="Times New Roman" w:hAnsi="Times New Roman" w:cs="Times New Roman"/>
          <w:sz w:val="24"/>
          <w:szCs w:val="24"/>
        </w:rPr>
        <w:tab/>
        <w:t>If an informal resolution can be achieved the supervisor should resolve the complaint at the lowest level possible.  The following guidelines may help the reviewer to resolve the informal complaint:</w:t>
      </w:r>
    </w:p>
    <w:p w:rsidR="009D5548" w:rsidRPr="00D745AC" w:rsidRDefault="005A4C1E" w:rsidP="009D5548">
      <w:pPr>
        <w:widowControl w:val="0"/>
        <w:spacing w:after="0" w:line="480" w:lineRule="auto"/>
        <w:ind w:left="216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a. Inform</w:t>
      </w:r>
      <w:r w:rsidR="009D5548" w:rsidRPr="00D745AC">
        <w:rPr>
          <w:rFonts w:ascii="Times New Roman" w:eastAsia="Times New Roman" w:hAnsi="Times New Roman" w:cs="Times New Roman"/>
          <w:sz w:val="24"/>
          <w:szCs w:val="24"/>
        </w:rPr>
        <w:t xml:space="preserve"> the alleged offender of the complaint.</w:t>
      </w:r>
    </w:p>
    <w:p w:rsidR="009D5548" w:rsidRPr="00D745AC" w:rsidRDefault="009D5548" w:rsidP="009D5548">
      <w:pPr>
        <w:widowControl w:val="0"/>
        <w:spacing w:after="0" w:line="480" w:lineRule="auto"/>
        <w:ind w:left="216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b. Review the City’s sexual harassment policy and procedures with the alleged offender.</w:t>
      </w:r>
    </w:p>
    <w:p w:rsidR="009D5548" w:rsidRPr="00D745AC" w:rsidRDefault="009D5548" w:rsidP="009D5548">
      <w:pPr>
        <w:widowControl w:val="0"/>
        <w:spacing w:after="0" w:line="480" w:lineRule="auto"/>
        <w:ind w:left="216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c. Inform the alleged offender that if the allegations are accurate, he/she must immediately stop harassment or face immediate disciplinary action.</w:t>
      </w:r>
    </w:p>
    <w:p w:rsidR="009D5548" w:rsidRPr="00D745AC" w:rsidRDefault="009D5548" w:rsidP="009D5548">
      <w:pPr>
        <w:numPr>
          <w:ilvl w:val="0"/>
          <w:numId w:val="10"/>
        </w:numPr>
        <w:spacing w:after="0" w:line="480" w:lineRule="auto"/>
        <w:ind w:left="180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 xml:space="preserve">After the reviewer has met with the complainant and alleged offender, and the complainant is satisfied with the informal process and actions taken by the reviewer, the reviewer should provide both the complainant and the accuser with a written copy of the actions taken. A copy of the final action shall be filed </w:t>
      </w:r>
      <w:r w:rsidR="00AF4618" w:rsidRPr="00D745AC">
        <w:rPr>
          <w:rFonts w:ascii="Times New Roman" w:eastAsia="Times New Roman" w:hAnsi="Times New Roman" w:cs="Times New Roman"/>
          <w:sz w:val="24"/>
          <w:szCs w:val="24"/>
        </w:rPr>
        <w:t xml:space="preserve">in a separate case file </w:t>
      </w:r>
      <w:r w:rsidRPr="00D745AC">
        <w:rPr>
          <w:rFonts w:ascii="Times New Roman" w:eastAsia="Times New Roman" w:hAnsi="Times New Roman" w:cs="Times New Roman"/>
          <w:sz w:val="24"/>
          <w:szCs w:val="24"/>
        </w:rPr>
        <w:t xml:space="preserve">with the </w:t>
      </w:r>
      <w:r w:rsidR="00AF4618" w:rsidRPr="00D745AC">
        <w:rPr>
          <w:rFonts w:ascii="Times New Roman" w:eastAsia="Times New Roman" w:hAnsi="Times New Roman" w:cs="Times New Roman"/>
          <w:sz w:val="24"/>
          <w:szCs w:val="24"/>
        </w:rPr>
        <w:t>D</w:t>
      </w:r>
      <w:r w:rsidRPr="00D745AC">
        <w:rPr>
          <w:rFonts w:ascii="Times New Roman" w:eastAsia="Times New Roman" w:hAnsi="Times New Roman" w:cs="Times New Roman"/>
          <w:sz w:val="24"/>
          <w:szCs w:val="24"/>
        </w:rPr>
        <w:t>epartment</w:t>
      </w:r>
      <w:r w:rsidR="00AF4618" w:rsidRPr="00D745AC">
        <w:rPr>
          <w:rFonts w:ascii="Times New Roman" w:eastAsia="Times New Roman" w:hAnsi="Times New Roman" w:cs="Times New Roman"/>
          <w:sz w:val="24"/>
          <w:szCs w:val="24"/>
        </w:rPr>
        <w:t xml:space="preserve"> of Human Resources</w:t>
      </w:r>
      <w:r w:rsidRPr="00D745AC">
        <w:rPr>
          <w:rFonts w:ascii="Times New Roman" w:eastAsia="Times New Roman" w:hAnsi="Times New Roman" w:cs="Times New Roman"/>
          <w:sz w:val="24"/>
          <w:szCs w:val="24"/>
        </w:rPr>
        <w:t>.  At this point no record of action taken should be placed in the City’s formal personnel records of either individual.  Extreme care should be taken to provide as much confidentiality to both parties as the work environment and circumstances permit.</w:t>
      </w:r>
    </w:p>
    <w:p w:rsidR="009D5548" w:rsidRPr="00D745AC" w:rsidRDefault="009D5548" w:rsidP="009D5548">
      <w:pPr>
        <w:widowControl w:val="0"/>
        <w:spacing w:after="0" w:line="480" w:lineRule="auto"/>
        <w:ind w:left="1440" w:hanging="360"/>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B.  Formal Resolution</w:t>
      </w:r>
    </w:p>
    <w:p w:rsidR="009D5548" w:rsidRPr="00D745AC" w:rsidRDefault="009D5548" w:rsidP="009D5548">
      <w:pPr>
        <w:widowControl w:val="0"/>
        <w:spacing w:after="0" w:line="480" w:lineRule="auto"/>
        <w:ind w:left="144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If the incident cannot be resolved through informal procedures, the reviewer</w:t>
      </w:r>
      <w:r w:rsidRPr="00D745AC">
        <w:rPr>
          <w:rFonts w:ascii="Times New Roman" w:eastAsia="Times New Roman" w:hAnsi="Times New Roman" w:cs="Times New Roman"/>
          <w:sz w:val="24"/>
          <w:szCs w:val="24"/>
        </w:rPr>
        <w:br/>
        <w:t>should request that a formal investigation be conducted.  A letter shall be forwarded from the Department Head to the Director of Human Resources requesting a formal investigation.  When a complaint has reached the formal stage, the following procedures shall be followed:</w:t>
      </w:r>
    </w:p>
    <w:p w:rsidR="009D5548" w:rsidRPr="00D745AC" w:rsidRDefault="009D5548" w:rsidP="009D5548">
      <w:pPr>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1.  The supervisor who received the complaint shall inform his/her Department Head and submit a written request for a formal investigation of the complaint to the Director of Human Resources.</w:t>
      </w:r>
    </w:p>
    <w:p w:rsidR="009D5548" w:rsidRPr="00D745AC" w:rsidRDefault="009D5548" w:rsidP="009D5548">
      <w:pPr>
        <w:widowControl w:val="0"/>
        <w:spacing w:after="0" w:line="480" w:lineRule="auto"/>
        <w:ind w:left="180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2.  The Director of Human Resources, City Attorney, and/or designee shall:</w:t>
      </w:r>
    </w:p>
    <w:p w:rsidR="009D5548" w:rsidRPr="00D745AC" w:rsidRDefault="005A4C1E" w:rsidP="009D5548">
      <w:pPr>
        <w:widowControl w:val="0"/>
        <w:tabs>
          <w:tab w:val="left" w:pos="1620"/>
          <w:tab w:val="left" w:pos="1890"/>
        </w:tabs>
        <w:spacing w:after="0" w:line="480" w:lineRule="auto"/>
        <w:ind w:left="216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a. Review</w:t>
      </w:r>
      <w:r w:rsidR="009D5548" w:rsidRPr="00D745AC">
        <w:rPr>
          <w:rFonts w:ascii="Times New Roman" w:eastAsia="Times New Roman" w:hAnsi="Times New Roman" w:cs="Times New Roman"/>
          <w:sz w:val="24"/>
          <w:szCs w:val="24"/>
        </w:rPr>
        <w:t xml:space="preserve"> the complaint.</w:t>
      </w:r>
      <w:r w:rsidR="0085205A" w:rsidRPr="00D745AC">
        <w:rPr>
          <w:rFonts w:ascii="Times New Roman" w:eastAsia="Times New Roman" w:hAnsi="Times New Roman" w:cs="Times New Roman"/>
          <w:sz w:val="24"/>
          <w:szCs w:val="24"/>
        </w:rPr>
        <w:t xml:space="preserve">  The complaint shall state, clearly and concisely, the facts, which are the grounds for the proceeding and the relief sought.</w:t>
      </w:r>
      <w:r w:rsidR="009D5548" w:rsidRPr="00D745AC">
        <w:rPr>
          <w:rFonts w:ascii="Times New Roman" w:eastAsia="Times New Roman" w:hAnsi="Times New Roman" w:cs="Times New Roman"/>
          <w:sz w:val="24"/>
          <w:szCs w:val="24"/>
        </w:rPr>
        <w:t xml:space="preserve">  </w:t>
      </w:r>
    </w:p>
    <w:p w:rsidR="009D5548" w:rsidRPr="00D745AC" w:rsidRDefault="005A4C1E" w:rsidP="009D5548">
      <w:pPr>
        <w:widowControl w:val="0"/>
        <w:tabs>
          <w:tab w:val="left" w:pos="-1440"/>
          <w:tab w:val="left" w:pos="-720"/>
          <w:tab w:val="left" w:pos="0"/>
          <w:tab w:val="left" w:pos="576"/>
          <w:tab w:val="left" w:pos="1620"/>
          <w:tab w:val="left" w:pos="1890"/>
        </w:tabs>
        <w:autoSpaceDE w:val="0"/>
        <w:autoSpaceDN w:val="0"/>
        <w:spacing w:after="0" w:line="480" w:lineRule="auto"/>
        <w:ind w:left="2160" w:hanging="3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b. Monitor</w:t>
      </w:r>
      <w:r w:rsidR="009D5548" w:rsidRPr="00D745AC">
        <w:rPr>
          <w:rFonts w:ascii="Times New Roman" w:eastAsia="Times New Roman" w:hAnsi="Times New Roman" w:cs="Times New Roman"/>
          <w:sz w:val="24"/>
          <w:szCs w:val="24"/>
        </w:rPr>
        <w:t xml:space="preserve"> the investigation to insure timely completion and receive the completed report from the investigator.</w:t>
      </w:r>
    </w:p>
    <w:p w:rsidR="009D5548" w:rsidRPr="00D745AC" w:rsidRDefault="005A4C1E" w:rsidP="009D5548">
      <w:pPr>
        <w:widowControl w:val="0"/>
        <w:tabs>
          <w:tab w:val="left" w:pos="-1440"/>
          <w:tab w:val="left" w:pos="-720"/>
          <w:tab w:val="left" w:pos="0"/>
          <w:tab w:val="left" w:pos="576"/>
          <w:tab w:val="left" w:pos="1710"/>
          <w:tab w:val="left" w:pos="1890"/>
        </w:tabs>
        <w:autoSpaceDE w:val="0"/>
        <w:autoSpaceDN w:val="0"/>
        <w:spacing w:after="0" w:line="480" w:lineRule="auto"/>
        <w:ind w:left="2160" w:hanging="27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c. Take</w:t>
      </w:r>
      <w:r w:rsidR="009D5548" w:rsidRPr="00D745AC">
        <w:rPr>
          <w:rFonts w:ascii="Times New Roman" w:eastAsia="Times New Roman" w:hAnsi="Times New Roman" w:cs="Times New Roman"/>
          <w:sz w:val="24"/>
          <w:szCs w:val="24"/>
        </w:rPr>
        <w:t xml:space="preserve"> appropriate action(s) to resolve the complaint based on the findings of the investigation.</w:t>
      </w:r>
    </w:p>
    <w:p w:rsidR="009D5548" w:rsidRPr="00D745AC" w:rsidRDefault="009D5548" w:rsidP="009D5548">
      <w:pPr>
        <w:widowControl w:val="0"/>
        <w:numPr>
          <w:ilvl w:val="0"/>
          <w:numId w:val="1"/>
        </w:numPr>
        <w:tabs>
          <w:tab w:val="left" w:pos="-1440"/>
          <w:tab w:val="left" w:pos="-720"/>
          <w:tab w:val="left" w:pos="0"/>
          <w:tab w:val="left" w:pos="576"/>
          <w:tab w:val="left" w:pos="1890"/>
        </w:tabs>
        <w:autoSpaceDE w:val="0"/>
        <w:autoSpaceDN w:val="0"/>
        <w:spacing w:after="0" w:line="480" w:lineRule="auto"/>
        <w:ind w:left="2160"/>
        <w:jc w:val="both"/>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Advise the complainant of his/her right to appeal if not satisfied with results and actions taken against the offender.</w:t>
      </w:r>
    </w:p>
    <w:p w:rsidR="009D5548" w:rsidRPr="00D745AC" w:rsidRDefault="009D5548" w:rsidP="009D5548">
      <w:pPr>
        <w:widowControl w:val="0"/>
        <w:numPr>
          <w:ilvl w:val="0"/>
          <w:numId w:val="11"/>
        </w:numPr>
        <w:tabs>
          <w:tab w:val="clear" w:pos="360"/>
        </w:tabs>
        <w:spacing w:after="0" w:line="480" w:lineRule="auto"/>
        <w:ind w:left="1440"/>
        <w:rPr>
          <w:rFonts w:ascii="Times New Roman" w:eastAsia="Times New Roman" w:hAnsi="Times New Roman" w:cs="Times New Roman"/>
          <w:sz w:val="24"/>
          <w:szCs w:val="24"/>
        </w:rPr>
      </w:pPr>
      <w:r w:rsidRPr="00D745AC">
        <w:rPr>
          <w:rFonts w:ascii="Times New Roman" w:eastAsia="Times New Roman" w:hAnsi="Times New Roman" w:cs="Times New Roman"/>
          <w:sz w:val="24"/>
          <w:szCs w:val="24"/>
        </w:rPr>
        <w:t>Appeals shall be made directly to the Mayor.</w:t>
      </w:r>
    </w:p>
    <w:p w:rsidR="009D5548" w:rsidRPr="009D5548" w:rsidRDefault="009D5548" w:rsidP="009D5548">
      <w:pPr>
        <w:widowControl w:val="0"/>
        <w:autoSpaceDE w:val="0"/>
        <w:autoSpaceDN w:val="0"/>
        <w:spacing w:after="0" w:line="480" w:lineRule="auto"/>
        <w:ind w:left="1080" w:hanging="540"/>
        <w:outlineLvl w:val="6"/>
        <w:rPr>
          <w:rFonts w:ascii="Times New Roman" w:eastAsia="Times New Roman" w:hAnsi="Times New Roman" w:cs="Times New Roman"/>
          <w:b/>
          <w:bCs/>
          <w:sz w:val="24"/>
          <w:szCs w:val="24"/>
          <w:u w:val="single"/>
        </w:rPr>
      </w:pPr>
      <w:r w:rsidRPr="009D5548">
        <w:rPr>
          <w:rFonts w:ascii="Times New Roman" w:eastAsia="Times New Roman" w:hAnsi="Times New Roman" w:cs="Times New Roman"/>
          <w:b/>
          <w:bCs/>
          <w:sz w:val="24"/>
          <w:szCs w:val="24"/>
        </w:rPr>
        <w:t xml:space="preserve">V.  </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INVESTIGATIONS</w:t>
      </w:r>
    </w:p>
    <w:p w:rsidR="009D5548" w:rsidRPr="009D5548" w:rsidRDefault="009D5548" w:rsidP="009D5548">
      <w:pPr>
        <w:widowControl w:val="0"/>
        <w:numPr>
          <w:ilvl w:val="0"/>
          <w:numId w:val="8"/>
        </w:numPr>
        <w:spacing w:after="0" w:line="480" w:lineRule="auto"/>
        <w:ind w:left="144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 xml:space="preserve">The investigator must conduct a thorough investigation and submit a written report of his/her findings of fact and conclusions.  The investigating party shall provide a written investigation status report within 10 working days to the Director of Human Resources. The investigation should normally be completed within 30 (thirty) working days.  </w:t>
      </w:r>
    </w:p>
    <w:p w:rsidR="009D5548" w:rsidRPr="009D5548" w:rsidRDefault="009D5548" w:rsidP="009D5548">
      <w:pPr>
        <w:widowControl w:val="0"/>
        <w:spacing w:after="0" w:line="480" w:lineRule="auto"/>
        <w:ind w:left="1440" w:hanging="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 xml:space="preserve">B.  </w:t>
      </w:r>
      <w:r w:rsidRPr="009D5548">
        <w:rPr>
          <w:rFonts w:ascii="Times New Roman" w:eastAsia="Times New Roman" w:hAnsi="Times New Roman" w:cs="Times New Roman"/>
          <w:sz w:val="24"/>
          <w:szCs w:val="24"/>
        </w:rPr>
        <w:tab/>
        <w:t>The investigation may consist of personal interviews with the complainant, the alleged offender(s), and others who may have knowledge of the alleged incident(s) or circumstances giving rise to the complaint. The investigation may also consist of any other prudent methods deemed appropriate by the investigator.</w:t>
      </w:r>
    </w:p>
    <w:p w:rsidR="009D5548" w:rsidRPr="009D5548" w:rsidRDefault="009D5548" w:rsidP="009D5548">
      <w:pPr>
        <w:widowControl w:val="0"/>
        <w:spacing w:after="0" w:line="480" w:lineRule="auto"/>
        <w:ind w:left="1440" w:hanging="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C.</w:t>
      </w:r>
      <w:r w:rsidRPr="009D5548">
        <w:rPr>
          <w:rFonts w:ascii="Times New Roman" w:eastAsia="Times New Roman" w:hAnsi="Times New Roman" w:cs="Times New Roman"/>
          <w:sz w:val="24"/>
          <w:szCs w:val="24"/>
        </w:rPr>
        <w:tab/>
        <w:t>In investigating a complaint, the investigator shall consider the surrounding circumstances, the nature of the sexual advances, relationships between the parties involved, the context in which the alleged incidents occurred, and such other matters as may be prudent to determine the facts of the situation.</w:t>
      </w:r>
    </w:p>
    <w:p w:rsidR="009D5548" w:rsidRPr="009D5548" w:rsidRDefault="009D5548" w:rsidP="009D5548">
      <w:pPr>
        <w:widowControl w:val="0"/>
        <w:autoSpaceDE w:val="0"/>
        <w:autoSpaceDN w:val="0"/>
        <w:spacing w:after="0" w:line="480" w:lineRule="auto"/>
        <w:ind w:left="1080" w:hanging="720"/>
        <w:outlineLvl w:val="7"/>
        <w:rPr>
          <w:rFonts w:ascii="Times New Roman" w:eastAsia="Times New Roman" w:hAnsi="Times New Roman" w:cs="Times New Roman"/>
          <w:b/>
          <w:bCs/>
          <w:sz w:val="24"/>
          <w:szCs w:val="24"/>
          <w:u w:val="single"/>
        </w:rPr>
      </w:pPr>
      <w:r w:rsidRPr="009D5548">
        <w:rPr>
          <w:rFonts w:ascii="Times New Roman" w:eastAsia="Times New Roman" w:hAnsi="Times New Roman" w:cs="Times New Roman"/>
          <w:b/>
          <w:bCs/>
          <w:sz w:val="24"/>
          <w:szCs w:val="24"/>
        </w:rPr>
        <w:t>VI.</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ACTIONS</w:t>
      </w:r>
    </w:p>
    <w:p w:rsidR="009D5548" w:rsidRPr="009D5548" w:rsidRDefault="009D5548" w:rsidP="009D5548">
      <w:pPr>
        <w:widowControl w:val="0"/>
        <w:numPr>
          <w:ilvl w:val="0"/>
          <w:numId w:val="4"/>
        </w:numPr>
        <w:spacing w:after="0" w:line="480" w:lineRule="auto"/>
        <w:ind w:left="144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 xml:space="preserve">Upon receipt of a recommendation that the complaint is valid involving an employee or non-employee volunteer, and </w:t>
      </w:r>
      <w:r w:rsidR="005A4C1E" w:rsidRPr="009D5548">
        <w:rPr>
          <w:rFonts w:ascii="Times New Roman" w:eastAsia="Times New Roman" w:hAnsi="Times New Roman" w:cs="Times New Roman"/>
          <w:sz w:val="24"/>
          <w:szCs w:val="24"/>
        </w:rPr>
        <w:t>an</w:t>
      </w:r>
      <w:r w:rsidRPr="009D5548">
        <w:rPr>
          <w:rFonts w:ascii="Times New Roman" w:eastAsia="Times New Roman" w:hAnsi="Times New Roman" w:cs="Times New Roman"/>
          <w:sz w:val="24"/>
          <w:szCs w:val="24"/>
        </w:rPr>
        <w:t xml:space="preserve"> informal resolution is not feasible, the Director of Human Resources shall coordinate with the Department Head on actions which are appropriate based on the results of the investigation.</w:t>
      </w:r>
    </w:p>
    <w:p w:rsidR="009D5548" w:rsidRPr="009D5548" w:rsidRDefault="009D5548" w:rsidP="009D5548">
      <w:pPr>
        <w:widowControl w:val="0"/>
        <w:numPr>
          <w:ilvl w:val="0"/>
          <w:numId w:val="4"/>
        </w:numPr>
        <w:spacing w:after="0" w:line="480" w:lineRule="auto"/>
        <w:ind w:left="144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The result of informal investigations of each complaint filed will be reported to the complainant and the alleged offender by the supervisor conducting that review. The supervisor will document any action taken as a result of the complaint. The results of formal investigations shall be reported to the Director of Human Resources and processed as described above.</w:t>
      </w:r>
    </w:p>
    <w:p w:rsidR="009D5548" w:rsidRPr="009D5548" w:rsidRDefault="009D5548" w:rsidP="009D5548">
      <w:pPr>
        <w:spacing w:after="0" w:line="480" w:lineRule="auto"/>
        <w:ind w:left="360"/>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All confirmed allegations of sexual harassment proceedings shall be placed in the offenders formal personnel file.   Where sexual harassment is not confirmed, a record shall be placed in the employees formal personnel file indicating the complaint was unfounded.</w:t>
      </w:r>
    </w:p>
    <w:p w:rsidR="009D5548" w:rsidRPr="009D5548" w:rsidRDefault="009D5548" w:rsidP="009D5548">
      <w:pPr>
        <w:spacing w:after="0" w:line="480" w:lineRule="auto"/>
        <w:ind w:left="1080" w:hanging="720"/>
        <w:rPr>
          <w:rFonts w:ascii="Times New Roman" w:eastAsia="Times New Roman" w:hAnsi="Times New Roman" w:cs="Times New Roman"/>
          <w:b/>
          <w:bCs/>
          <w:sz w:val="24"/>
          <w:szCs w:val="24"/>
        </w:rPr>
      </w:pPr>
      <w:r w:rsidRPr="009D5548">
        <w:rPr>
          <w:rFonts w:ascii="Times New Roman" w:eastAsia="Times New Roman" w:hAnsi="Times New Roman" w:cs="Times New Roman"/>
          <w:b/>
          <w:bCs/>
          <w:sz w:val="24"/>
          <w:szCs w:val="24"/>
        </w:rPr>
        <w:t xml:space="preserve">VII.  </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RETALIATION PROHIBITED</w:t>
      </w:r>
    </w:p>
    <w:p w:rsidR="009D5548" w:rsidRPr="009D5548" w:rsidRDefault="0085205A" w:rsidP="009D5548">
      <w:pPr>
        <w:widowControl w:val="0"/>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Retaliation against an individual for making a good faith complaint of unlawful discrimination or for using or participating in the complaint process, is a violation of this policy and is strictly prohibited.  </w:t>
      </w:r>
      <w:r w:rsidR="009D5548" w:rsidRPr="009D5548">
        <w:rPr>
          <w:rFonts w:ascii="Times New Roman" w:eastAsia="Times New Roman" w:hAnsi="Times New Roman" w:cs="Times New Roman"/>
          <w:sz w:val="24"/>
          <w:szCs w:val="24"/>
        </w:rPr>
        <w:t>Disciplinary action shall be taken against any individual who retaliates against a City employee or non-employee volunteer who has reported alleged sexual harassment. Disciplinary action shall also be taken against an employee who retaliates against any person who testifies, assists, or participates in a formal or informal investigation, proceeding, or hearing relating to a sexual harassment complaint. Retaliation includes, but is not limited to, any form of intimidation, reprisal, or harassment at the time a report is completed or any time after such a report has been completed and action(s) taken.</w:t>
      </w:r>
    </w:p>
    <w:p w:rsidR="009D5548" w:rsidRPr="009D5548" w:rsidRDefault="009D5548" w:rsidP="009D5548">
      <w:pPr>
        <w:widowControl w:val="0"/>
        <w:autoSpaceDE w:val="0"/>
        <w:autoSpaceDN w:val="0"/>
        <w:spacing w:after="0" w:line="480" w:lineRule="auto"/>
        <w:ind w:left="1080" w:hanging="720"/>
        <w:outlineLvl w:val="6"/>
        <w:rPr>
          <w:rFonts w:ascii="Times New Roman" w:eastAsia="Times New Roman" w:hAnsi="Times New Roman" w:cs="Times New Roman"/>
          <w:b/>
          <w:bCs/>
          <w:sz w:val="24"/>
          <w:szCs w:val="24"/>
        </w:rPr>
      </w:pPr>
      <w:r w:rsidRPr="009D5548">
        <w:rPr>
          <w:rFonts w:ascii="Times New Roman" w:eastAsia="Times New Roman" w:hAnsi="Times New Roman" w:cs="Times New Roman"/>
          <w:b/>
          <w:bCs/>
          <w:sz w:val="24"/>
          <w:szCs w:val="24"/>
        </w:rPr>
        <w:t xml:space="preserve">VIII.  </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NON-HARASSMENT</w:t>
      </w:r>
    </w:p>
    <w:p w:rsidR="009D5548" w:rsidRPr="009D5548" w:rsidRDefault="009D5548" w:rsidP="009D5548">
      <w:pPr>
        <w:widowControl w:val="0"/>
        <w:spacing w:after="0" w:line="480" w:lineRule="auto"/>
        <w:ind w:left="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This city recognizes that not every advance or consent of a sexual nature constitutes harassment.  The criteria for judging whether an incident is sexual harassment shall be based on its own merits.</w:t>
      </w:r>
    </w:p>
    <w:p w:rsidR="009D5548" w:rsidRPr="009D5548" w:rsidRDefault="009D5548" w:rsidP="009D5548">
      <w:pPr>
        <w:widowControl w:val="0"/>
        <w:autoSpaceDE w:val="0"/>
        <w:autoSpaceDN w:val="0"/>
        <w:spacing w:after="0" w:line="480" w:lineRule="auto"/>
        <w:ind w:left="1080" w:hanging="720"/>
        <w:outlineLvl w:val="6"/>
        <w:rPr>
          <w:rFonts w:ascii="Times New Roman" w:eastAsia="Times New Roman" w:hAnsi="Times New Roman" w:cs="Times New Roman"/>
          <w:b/>
          <w:bCs/>
          <w:sz w:val="24"/>
          <w:szCs w:val="24"/>
        </w:rPr>
      </w:pPr>
      <w:r w:rsidRPr="009D5548">
        <w:rPr>
          <w:rFonts w:ascii="Times New Roman" w:eastAsia="Times New Roman" w:hAnsi="Times New Roman" w:cs="Times New Roman"/>
          <w:b/>
          <w:bCs/>
          <w:sz w:val="24"/>
          <w:szCs w:val="24"/>
        </w:rPr>
        <w:t xml:space="preserve">IX. </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RIGHT TO ALTERNATIVE COMPLAINT PROCEDURES</w:t>
      </w:r>
    </w:p>
    <w:p w:rsidR="009D5548" w:rsidRPr="009D5548" w:rsidRDefault="009D5548" w:rsidP="009D5548">
      <w:pPr>
        <w:widowControl w:val="0"/>
        <w:spacing w:after="0" w:line="480" w:lineRule="auto"/>
        <w:ind w:left="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Submission of a complaint or report of sexual harassment shall not affect the individual's future employment, promotion, or work assignments.  These procedures do not deny the right of any individual to pursue other avenues of recourse which may include the City’s grievance policy, Employee Assistance Program, filing charges with the Equal Employment Opportunity Commission, the office for Civil Rights, initiating civil action, or seeking redress under state criminal statutes and/or federal law.</w:t>
      </w:r>
    </w:p>
    <w:p w:rsidR="009D5548" w:rsidRPr="009D5548" w:rsidRDefault="009D5548" w:rsidP="009D5548">
      <w:pPr>
        <w:widowControl w:val="0"/>
        <w:autoSpaceDE w:val="0"/>
        <w:autoSpaceDN w:val="0"/>
        <w:spacing w:after="0" w:line="480" w:lineRule="auto"/>
        <w:ind w:left="1080" w:hanging="720"/>
        <w:outlineLvl w:val="6"/>
        <w:rPr>
          <w:rFonts w:ascii="Times New Roman" w:eastAsia="Times New Roman" w:hAnsi="Times New Roman" w:cs="Times New Roman"/>
          <w:b/>
          <w:bCs/>
          <w:sz w:val="24"/>
          <w:szCs w:val="24"/>
          <w:u w:val="single"/>
        </w:rPr>
      </w:pPr>
      <w:r w:rsidRPr="009D5548">
        <w:rPr>
          <w:rFonts w:ascii="Times New Roman" w:eastAsia="Times New Roman" w:hAnsi="Times New Roman" w:cs="Times New Roman"/>
          <w:b/>
          <w:bCs/>
          <w:sz w:val="24"/>
          <w:szCs w:val="24"/>
        </w:rPr>
        <w:t xml:space="preserve">X.   </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SEXUAL HARASSMENT AS SEXUAL ABUSE OR CRIMINAL ACTIVITY</w:t>
      </w:r>
    </w:p>
    <w:p w:rsidR="009D5548" w:rsidRPr="009D5548" w:rsidRDefault="009D5548" w:rsidP="009D5548">
      <w:pPr>
        <w:widowControl w:val="0"/>
        <w:spacing w:after="0" w:line="480" w:lineRule="auto"/>
        <w:ind w:left="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Under certain circumstances, sexual harassment of an employee may constitute a crime.   Activities of a criminal nature should be reported by the victim to the police.</w:t>
      </w:r>
    </w:p>
    <w:p w:rsidR="009D5548" w:rsidRPr="009D5548" w:rsidRDefault="009D5548" w:rsidP="009D5548">
      <w:pPr>
        <w:widowControl w:val="0"/>
        <w:autoSpaceDE w:val="0"/>
        <w:autoSpaceDN w:val="0"/>
        <w:spacing w:after="0" w:line="480" w:lineRule="auto"/>
        <w:ind w:left="1080" w:hanging="720"/>
        <w:outlineLvl w:val="6"/>
        <w:rPr>
          <w:rFonts w:ascii="Times New Roman" w:eastAsia="Times New Roman" w:hAnsi="Times New Roman" w:cs="Times New Roman"/>
          <w:b/>
          <w:bCs/>
          <w:sz w:val="24"/>
          <w:szCs w:val="24"/>
        </w:rPr>
      </w:pPr>
      <w:r w:rsidRPr="009D5548">
        <w:rPr>
          <w:rFonts w:ascii="Times New Roman" w:eastAsia="Times New Roman" w:hAnsi="Times New Roman" w:cs="Times New Roman"/>
          <w:b/>
          <w:bCs/>
          <w:sz w:val="24"/>
          <w:szCs w:val="24"/>
        </w:rPr>
        <w:t xml:space="preserve">XI.  </w:t>
      </w:r>
      <w:r w:rsidRPr="009D5548">
        <w:rPr>
          <w:rFonts w:ascii="Times New Roman" w:eastAsia="Times New Roman" w:hAnsi="Times New Roman" w:cs="Times New Roman"/>
          <w:b/>
          <w:bCs/>
          <w:sz w:val="24"/>
          <w:szCs w:val="24"/>
        </w:rPr>
        <w:tab/>
        <w:t xml:space="preserve"> </w:t>
      </w:r>
      <w:r w:rsidRPr="009D5548">
        <w:rPr>
          <w:rFonts w:ascii="Times New Roman" w:eastAsia="Times New Roman" w:hAnsi="Times New Roman" w:cs="Times New Roman"/>
          <w:b/>
          <w:bCs/>
          <w:sz w:val="24"/>
          <w:szCs w:val="24"/>
          <w:u w:val="single"/>
        </w:rPr>
        <w:t>DISCIPLINE</w:t>
      </w:r>
    </w:p>
    <w:p w:rsidR="009D5548" w:rsidRPr="009D5548" w:rsidRDefault="009D5548" w:rsidP="009D5548">
      <w:pPr>
        <w:widowControl w:val="0"/>
        <w:spacing w:after="0" w:line="480" w:lineRule="auto"/>
        <w:ind w:left="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 xml:space="preserve">Any action taken pursuant to this policy will be consistent with requirements of applicable statutes and policies.  The Supervisor will take such disciplinary action for employees and non-employee volunteers he/she deems necessary and appropriate, including </w:t>
      </w:r>
      <w:r w:rsidR="00741A80">
        <w:rPr>
          <w:rFonts w:ascii="Times New Roman" w:eastAsia="Times New Roman" w:hAnsi="Times New Roman" w:cs="Times New Roman"/>
          <w:sz w:val="24"/>
          <w:szCs w:val="24"/>
        </w:rPr>
        <w:t xml:space="preserve">a verbal </w:t>
      </w:r>
      <w:r w:rsidRPr="009D5548">
        <w:rPr>
          <w:rFonts w:ascii="Times New Roman" w:eastAsia="Times New Roman" w:hAnsi="Times New Roman" w:cs="Times New Roman"/>
          <w:sz w:val="24"/>
          <w:szCs w:val="24"/>
        </w:rPr>
        <w:t>warning, written rep</w:t>
      </w:r>
      <w:r w:rsidR="00741A80">
        <w:rPr>
          <w:rFonts w:ascii="Times New Roman" w:eastAsia="Times New Roman" w:hAnsi="Times New Roman" w:cs="Times New Roman"/>
          <w:sz w:val="24"/>
          <w:szCs w:val="24"/>
        </w:rPr>
        <w:t xml:space="preserve">rimand, transfer, suspension, termination, counseling or any combination </w:t>
      </w:r>
      <w:r w:rsidRPr="009D5548">
        <w:rPr>
          <w:rFonts w:ascii="Times New Roman" w:eastAsia="Times New Roman" w:hAnsi="Times New Roman" w:cs="Times New Roman"/>
          <w:sz w:val="24"/>
          <w:szCs w:val="24"/>
        </w:rPr>
        <w:t>to end sexual harassment and prevent its recurrence.</w:t>
      </w:r>
    </w:p>
    <w:p w:rsidR="009D5548" w:rsidRPr="009D5548" w:rsidRDefault="009D5548" w:rsidP="009D5548">
      <w:pPr>
        <w:widowControl w:val="0"/>
        <w:autoSpaceDE w:val="0"/>
        <w:autoSpaceDN w:val="0"/>
        <w:spacing w:after="0" w:line="480" w:lineRule="auto"/>
        <w:ind w:left="1080" w:hanging="720"/>
        <w:outlineLvl w:val="6"/>
        <w:rPr>
          <w:rFonts w:ascii="Times New Roman" w:eastAsia="Times New Roman" w:hAnsi="Times New Roman" w:cs="Times New Roman"/>
          <w:b/>
          <w:bCs/>
          <w:sz w:val="24"/>
          <w:szCs w:val="24"/>
        </w:rPr>
      </w:pPr>
      <w:r w:rsidRPr="009D5548">
        <w:rPr>
          <w:rFonts w:ascii="Times New Roman" w:eastAsia="Times New Roman" w:hAnsi="Times New Roman" w:cs="Times New Roman"/>
          <w:b/>
          <w:bCs/>
          <w:sz w:val="24"/>
          <w:szCs w:val="24"/>
        </w:rPr>
        <w:t xml:space="preserve">XII.  </w:t>
      </w:r>
      <w:r w:rsidRPr="009D5548">
        <w:rPr>
          <w:rFonts w:ascii="Times New Roman" w:eastAsia="Times New Roman" w:hAnsi="Times New Roman" w:cs="Times New Roman"/>
          <w:b/>
          <w:bCs/>
          <w:sz w:val="24"/>
          <w:szCs w:val="24"/>
        </w:rPr>
        <w:tab/>
      </w:r>
      <w:r w:rsidRPr="009D5548">
        <w:rPr>
          <w:rFonts w:ascii="Times New Roman" w:eastAsia="Times New Roman" w:hAnsi="Times New Roman" w:cs="Times New Roman"/>
          <w:b/>
          <w:bCs/>
          <w:sz w:val="24"/>
          <w:szCs w:val="24"/>
          <w:u w:val="single"/>
        </w:rPr>
        <w:t>PREVENTION AND EDUCATION</w:t>
      </w:r>
    </w:p>
    <w:p w:rsidR="009D5548" w:rsidRPr="009D5548" w:rsidRDefault="009D5548" w:rsidP="009D5548">
      <w:pPr>
        <w:widowControl w:val="0"/>
        <w:spacing w:after="0" w:line="480" w:lineRule="auto"/>
        <w:ind w:left="360"/>
        <w:jc w:val="both"/>
        <w:rPr>
          <w:rFonts w:ascii="Times New Roman" w:eastAsia="Times New Roman" w:hAnsi="Times New Roman" w:cs="Times New Roman"/>
          <w:sz w:val="24"/>
          <w:szCs w:val="24"/>
        </w:rPr>
      </w:pPr>
      <w:r w:rsidRPr="009D5548">
        <w:rPr>
          <w:rFonts w:ascii="Times New Roman" w:eastAsia="Times New Roman" w:hAnsi="Times New Roman" w:cs="Times New Roman"/>
          <w:sz w:val="24"/>
          <w:szCs w:val="24"/>
        </w:rPr>
        <w:t xml:space="preserve">Prevention is the best tool for the elimination of sexual harassment.  Department Heads or their </w:t>
      </w:r>
      <w:r w:rsidR="005A4C1E" w:rsidRPr="009D5548">
        <w:rPr>
          <w:rFonts w:ascii="Times New Roman" w:eastAsia="Times New Roman" w:hAnsi="Times New Roman" w:cs="Times New Roman"/>
          <w:sz w:val="24"/>
          <w:szCs w:val="24"/>
        </w:rPr>
        <w:t>designee is</w:t>
      </w:r>
      <w:r w:rsidRPr="009D5548">
        <w:rPr>
          <w:rFonts w:ascii="Times New Roman" w:eastAsia="Times New Roman" w:hAnsi="Times New Roman" w:cs="Times New Roman"/>
          <w:sz w:val="24"/>
          <w:szCs w:val="24"/>
        </w:rPr>
        <w:t xml:space="preserve"> responsible for providing additional training for supervisors and other designated employees by means of workshops and in-service programs.   This training shall be at a minimum of two-hours</w:t>
      </w:r>
      <w:r w:rsidRPr="009D5548">
        <w:rPr>
          <w:rFonts w:ascii="Times New Roman" w:eastAsia="Times New Roman" w:hAnsi="Times New Roman" w:cs="Times New Roman"/>
          <w:b/>
          <w:sz w:val="24"/>
          <w:szCs w:val="24"/>
        </w:rPr>
        <w:t xml:space="preserve">. </w:t>
      </w:r>
      <w:r w:rsidRPr="009D5548">
        <w:rPr>
          <w:rFonts w:ascii="Times New Roman" w:eastAsia="Times New Roman" w:hAnsi="Times New Roman" w:cs="Times New Roman"/>
          <w:sz w:val="24"/>
          <w:szCs w:val="24"/>
        </w:rPr>
        <w:t xml:space="preserve"> The Department of Human Resources will insure all new employees are briefed on this policy and procedures within thirty (30) days of becoming a City employee.  </w:t>
      </w:r>
    </w:p>
    <w:p w:rsidR="009D5548" w:rsidRPr="009D5548" w:rsidRDefault="009D5548" w:rsidP="009D5548">
      <w:pPr>
        <w:widowControl w:val="0"/>
        <w:autoSpaceDE w:val="0"/>
        <w:autoSpaceDN w:val="0"/>
        <w:spacing w:after="0" w:line="480" w:lineRule="auto"/>
        <w:ind w:left="1080" w:hanging="720"/>
        <w:outlineLvl w:val="8"/>
        <w:rPr>
          <w:rFonts w:ascii="Times New Roman" w:eastAsia="Times New Roman" w:hAnsi="Times New Roman" w:cs="Times New Roman"/>
          <w:b/>
          <w:bCs/>
          <w:sz w:val="24"/>
          <w:u w:val="single"/>
        </w:rPr>
      </w:pPr>
      <w:r w:rsidRPr="009D5548">
        <w:rPr>
          <w:rFonts w:ascii="Times New Roman" w:eastAsia="Times New Roman" w:hAnsi="Times New Roman" w:cs="Times New Roman"/>
          <w:b/>
          <w:bCs/>
          <w:sz w:val="24"/>
        </w:rPr>
        <w:t>XIII.</w:t>
      </w:r>
      <w:r w:rsidRPr="009D5548">
        <w:rPr>
          <w:rFonts w:ascii="Times New Roman" w:eastAsia="Times New Roman" w:hAnsi="Times New Roman" w:cs="Times New Roman"/>
          <w:b/>
          <w:bCs/>
          <w:sz w:val="24"/>
        </w:rPr>
        <w:tab/>
      </w:r>
      <w:r w:rsidRPr="009D5548">
        <w:rPr>
          <w:rFonts w:ascii="Times New Roman" w:eastAsia="Times New Roman" w:hAnsi="Times New Roman" w:cs="Times New Roman"/>
          <w:b/>
          <w:bCs/>
          <w:sz w:val="24"/>
          <w:u w:val="single"/>
        </w:rPr>
        <w:t>PROCEDURES FOR FILING A SEXUAL HARASSMENT COMPLAINT</w:t>
      </w:r>
    </w:p>
    <w:p w:rsidR="00E73446" w:rsidRDefault="009D5548" w:rsidP="00E73446">
      <w:pPr>
        <w:widowControl w:val="0"/>
        <w:spacing w:after="0" w:line="480" w:lineRule="auto"/>
        <w:ind w:left="1080"/>
        <w:jc w:val="both"/>
        <w:rPr>
          <w:rFonts w:ascii="Times New Roman" w:eastAsia="Times New Roman" w:hAnsi="Times New Roman" w:cs="Times New Roman"/>
          <w:sz w:val="24"/>
          <w:szCs w:val="20"/>
        </w:rPr>
      </w:pPr>
      <w:r w:rsidRPr="009D5548">
        <w:rPr>
          <w:rFonts w:ascii="Times New Roman" w:eastAsia="Times New Roman" w:hAnsi="Times New Roman" w:cs="Times New Roman"/>
          <w:sz w:val="24"/>
          <w:szCs w:val="20"/>
        </w:rPr>
        <w:t xml:space="preserve">General information on sexual harassment is available in each City department, the office of the Director of Human Resources, and the Employee Assistance Program Manager’s office. </w:t>
      </w:r>
    </w:p>
    <w:p w:rsidR="00E73446" w:rsidRDefault="009D5548" w:rsidP="00E73446">
      <w:pPr>
        <w:pStyle w:val="ListParagraph"/>
        <w:widowControl w:val="0"/>
        <w:numPr>
          <w:ilvl w:val="3"/>
          <w:numId w:val="11"/>
        </w:numPr>
        <w:spacing w:after="0" w:line="480" w:lineRule="auto"/>
        <w:jc w:val="both"/>
        <w:rPr>
          <w:rFonts w:ascii="Times New Roman" w:eastAsia="Times New Roman" w:hAnsi="Times New Roman" w:cs="Times New Roman"/>
          <w:sz w:val="24"/>
          <w:szCs w:val="20"/>
        </w:rPr>
      </w:pPr>
      <w:r w:rsidRPr="00E73446">
        <w:rPr>
          <w:rFonts w:ascii="Times New Roman" w:eastAsia="Times New Roman" w:hAnsi="Times New Roman" w:cs="Times New Roman"/>
          <w:sz w:val="24"/>
          <w:szCs w:val="20"/>
        </w:rPr>
        <w:t>Designated supervisors must accept and process all complaints. Some complaints may be informally investigated at the super</w:t>
      </w:r>
      <w:r w:rsidR="002D287F" w:rsidRPr="00E73446">
        <w:rPr>
          <w:rFonts w:ascii="Times New Roman" w:eastAsia="Times New Roman" w:hAnsi="Times New Roman" w:cs="Times New Roman"/>
          <w:sz w:val="24"/>
          <w:szCs w:val="20"/>
        </w:rPr>
        <w:t xml:space="preserve">visory level when circumstances </w:t>
      </w:r>
      <w:r w:rsidRPr="00E73446">
        <w:rPr>
          <w:rFonts w:ascii="Times New Roman" w:eastAsia="Times New Roman" w:hAnsi="Times New Roman" w:cs="Times New Roman"/>
          <w:sz w:val="24"/>
          <w:szCs w:val="20"/>
        </w:rPr>
        <w:t xml:space="preserve">dictate that the potential for resolution exists at that level.  </w:t>
      </w:r>
    </w:p>
    <w:p w:rsidR="00E73446" w:rsidRPr="00E73446" w:rsidRDefault="009D5548" w:rsidP="00E73446">
      <w:pPr>
        <w:pStyle w:val="ListParagraph"/>
        <w:widowControl w:val="0"/>
        <w:numPr>
          <w:ilvl w:val="3"/>
          <w:numId w:val="11"/>
        </w:numPr>
        <w:spacing w:after="0" w:line="480" w:lineRule="auto"/>
        <w:jc w:val="both"/>
        <w:rPr>
          <w:rFonts w:ascii="Times New Roman" w:eastAsia="Times New Roman" w:hAnsi="Times New Roman" w:cs="Times New Roman"/>
          <w:sz w:val="24"/>
          <w:szCs w:val="20"/>
        </w:rPr>
      </w:pPr>
      <w:r w:rsidRPr="00E73446">
        <w:rPr>
          <w:rFonts w:ascii="Times New Roman" w:eastAsia="Times New Roman" w:hAnsi="Times New Roman" w:cs="Times New Roman"/>
          <w:sz w:val="24"/>
          <w:szCs w:val="20"/>
        </w:rPr>
        <w:t>During informal investigations both parties, the complainant and alleged offender, will present their information to the appropriate supervisor.  The supervisor will decide a course of action to resolve the problem.  If both parties agree, the complaint is considered resolved.  Paperwork is filed in department records, not the City’s formal personnel records system.</w:t>
      </w:r>
    </w:p>
    <w:p w:rsidR="00E73446" w:rsidRPr="00E73446" w:rsidRDefault="009D5548" w:rsidP="00E73446">
      <w:pPr>
        <w:pStyle w:val="ListParagraph"/>
        <w:widowControl w:val="0"/>
        <w:numPr>
          <w:ilvl w:val="3"/>
          <w:numId w:val="11"/>
        </w:numPr>
        <w:spacing w:after="0" w:line="480" w:lineRule="auto"/>
        <w:jc w:val="both"/>
        <w:rPr>
          <w:rFonts w:ascii="Times New Roman" w:eastAsia="Times New Roman" w:hAnsi="Times New Roman" w:cs="Times New Roman"/>
          <w:sz w:val="24"/>
          <w:szCs w:val="20"/>
        </w:rPr>
      </w:pPr>
      <w:r w:rsidRPr="00E73446">
        <w:rPr>
          <w:rFonts w:ascii="Times New Roman" w:eastAsia="Times New Roman" w:hAnsi="Times New Roman" w:cs="Times New Roman"/>
          <w:sz w:val="24"/>
          <w:szCs w:val="20"/>
        </w:rPr>
        <w:t>If an informal solution cannot be agreed upon, the supervisor shall request a    formal investigation through the Director of Human Resources.</w:t>
      </w:r>
    </w:p>
    <w:p w:rsidR="00E73446" w:rsidRPr="00E73446" w:rsidRDefault="009D5548" w:rsidP="00E73446">
      <w:pPr>
        <w:pStyle w:val="ListParagraph"/>
        <w:widowControl w:val="0"/>
        <w:numPr>
          <w:ilvl w:val="3"/>
          <w:numId w:val="11"/>
        </w:numPr>
        <w:spacing w:after="0" w:line="480" w:lineRule="auto"/>
        <w:jc w:val="both"/>
        <w:rPr>
          <w:rFonts w:ascii="Times New Roman" w:eastAsia="Times New Roman" w:hAnsi="Times New Roman" w:cs="Times New Roman"/>
          <w:sz w:val="24"/>
          <w:szCs w:val="20"/>
        </w:rPr>
      </w:pPr>
      <w:r w:rsidRPr="00E73446">
        <w:rPr>
          <w:rFonts w:ascii="Times New Roman" w:eastAsia="Times New Roman" w:hAnsi="Times New Roman" w:cs="Times New Roman"/>
          <w:sz w:val="24"/>
          <w:szCs w:val="20"/>
        </w:rPr>
        <w:t>The formal investigation shall be accomplished by an outside source. “Outside source” is defined as an investigating party with no vested interest in either the complainant or alleged offender.</w:t>
      </w:r>
    </w:p>
    <w:p w:rsidR="00E73446" w:rsidRPr="00E73446" w:rsidRDefault="009D5548" w:rsidP="00E73446">
      <w:pPr>
        <w:pStyle w:val="ListParagraph"/>
        <w:widowControl w:val="0"/>
        <w:numPr>
          <w:ilvl w:val="3"/>
          <w:numId w:val="11"/>
        </w:numPr>
        <w:spacing w:after="0" w:line="480" w:lineRule="auto"/>
        <w:jc w:val="both"/>
        <w:rPr>
          <w:rFonts w:ascii="Times New Roman" w:eastAsia="Times New Roman" w:hAnsi="Times New Roman" w:cs="Times New Roman"/>
          <w:sz w:val="24"/>
          <w:szCs w:val="20"/>
        </w:rPr>
      </w:pPr>
      <w:r w:rsidRPr="00E73446">
        <w:rPr>
          <w:rFonts w:ascii="Times New Roman" w:eastAsia="Times New Roman" w:hAnsi="Times New Roman" w:cs="Times New Roman"/>
          <w:sz w:val="24"/>
          <w:szCs w:val="20"/>
        </w:rPr>
        <w:t>The Director of Human Resources is responsible for selecting a neutral investigator.</w:t>
      </w:r>
    </w:p>
    <w:p w:rsidR="00E73446" w:rsidRPr="00E73446" w:rsidRDefault="009D5548" w:rsidP="00E73446">
      <w:pPr>
        <w:pStyle w:val="ListParagraph"/>
        <w:widowControl w:val="0"/>
        <w:numPr>
          <w:ilvl w:val="3"/>
          <w:numId w:val="11"/>
        </w:numPr>
        <w:spacing w:after="0" w:line="480" w:lineRule="auto"/>
        <w:jc w:val="both"/>
        <w:rPr>
          <w:rFonts w:ascii="Times New Roman" w:eastAsia="Times New Roman" w:hAnsi="Times New Roman" w:cs="Times New Roman"/>
          <w:sz w:val="24"/>
          <w:szCs w:val="20"/>
        </w:rPr>
      </w:pPr>
      <w:r w:rsidRPr="00E73446">
        <w:rPr>
          <w:rFonts w:ascii="Times New Roman" w:eastAsia="Times New Roman" w:hAnsi="Times New Roman" w:cs="Times New Roman"/>
          <w:sz w:val="24"/>
          <w:szCs w:val="24"/>
        </w:rPr>
        <w:t>The results of the formal investigation shall be submitted to the Director of Human Resources for the appropriate personnel action.</w:t>
      </w:r>
    </w:p>
    <w:p w:rsidR="00E73446" w:rsidRPr="00E73446" w:rsidRDefault="009D5548" w:rsidP="00E73446">
      <w:pPr>
        <w:pStyle w:val="ListParagraph"/>
        <w:widowControl w:val="0"/>
        <w:numPr>
          <w:ilvl w:val="3"/>
          <w:numId w:val="11"/>
        </w:numPr>
        <w:spacing w:after="0" w:line="480" w:lineRule="auto"/>
        <w:jc w:val="both"/>
        <w:rPr>
          <w:rFonts w:ascii="Times New Roman" w:eastAsia="Times New Roman" w:hAnsi="Times New Roman" w:cs="Times New Roman"/>
          <w:sz w:val="24"/>
          <w:szCs w:val="20"/>
        </w:rPr>
      </w:pPr>
      <w:r w:rsidRPr="00E73446">
        <w:rPr>
          <w:rFonts w:ascii="Times New Roman" w:eastAsia="Times New Roman" w:hAnsi="Times New Roman" w:cs="Times New Roman"/>
          <w:sz w:val="24"/>
          <w:szCs w:val="24"/>
        </w:rPr>
        <w:t>The final action of the Director of Human Resources shall be recorded and filed appropriately.</w:t>
      </w:r>
    </w:p>
    <w:p w:rsidR="009D5548" w:rsidRPr="00E73446" w:rsidRDefault="009D5548" w:rsidP="00E73446">
      <w:pPr>
        <w:pStyle w:val="ListParagraph"/>
        <w:widowControl w:val="0"/>
        <w:numPr>
          <w:ilvl w:val="3"/>
          <w:numId w:val="11"/>
        </w:numPr>
        <w:spacing w:after="0" w:line="480" w:lineRule="auto"/>
        <w:jc w:val="both"/>
        <w:rPr>
          <w:rFonts w:ascii="Times New Roman" w:eastAsia="Times New Roman" w:hAnsi="Times New Roman" w:cs="Times New Roman"/>
          <w:sz w:val="24"/>
          <w:szCs w:val="20"/>
        </w:rPr>
      </w:pPr>
      <w:r w:rsidRPr="00E73446">
        <w:rPr>
          <w:rFonts w:ascii="Times New Roman" w:eastAsia="Times New Roman" w:hAnsi="Times New Roman" w:cs="Times New Roman"/>
          <w:sz w:val="24"/>
          <w:szCs w:val="24"/>
        </w:rPr>
        <w:t>Appeals of actions resulting from sexual harassment actions shall be submitted to the Office of the Mayor.</w:t>
      </w:r>
    </w:p>
    <w:p w:rsidR="008E0344" w:rsidRDefault="008E0344"/>
    <w:sectPr w:rsidR="008E0344" w:rsidSect="00105884">
      <w:footerReference w:type="default" r:id="rId8"/>
      <w:pgSz w:w="12240" w:h="15840"/>
      <w:pgMar w:top="1440" w:right="1440" w:bottom="1440" w:left="1440" w:header="720" w:footer="720" w:gutter="0"/>
      <w:pgNumType w:start="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6AC" w:rsidRDefault="00B556AC" w:rsidP="00264DCC">
      <w:pPr>
        <w:spacing w:after="0" w:line="240" w:lineRule="auto"/>
      </w:pPr>
      <w:r>
        <w:separator/>
      </w:r>
    </w:p>
  </w:endnote>
  <w:endnote w:type="continuationSeparator" w:id="0">
    <w:p w:rsidR="00B556AC" w:rsidRDefault="00B556AC" w:rsidP="0026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49373"/>
      <w:docPartObj>
        <w:docPartGallery w:val="Page Numbers (Bottom of Page)"/>
        <w:docPartUnique/>
      </w:docPartObj>
    </w:sdtPr>
    <w:sdtEndPr>
      <w:rPr>
        <w:noProof/>
      </w:rPr>
    </w:sdtEndPr>
    <w:sdtContent>
      <w:p w:rsidR="00105884" w:rsidRDefault="00105884">
        <w:pPr>
          <w:pStyle w:val="Footer"/>
          <w:jc w:val="center"/>
        </w:pPr>
        <w:r>
          <w:fldChar w:fldCharType="begin"/>
        </w:r>
        <w:r>
          <w:instrText xml:space="preserve"> PAGE   \* MERGEFORMAT </w:instrText>
        </w:r>
        <w:r>
          <w:fldChar w:fldCharType="separate"/>
        </w:r>
        <w:r w:rsidR="00231F11">
          <w:rPr>
            <w:noProof/>
          </w:rPr>
          <w:t>50</w:t>
        </w:r>
        <w:r>
          <w:rPr>
            <w:noProof/>
          </w:rPr>
          <w:fldChar w:fldCharType="end"/>
        </w:r>
      </w:p>
    </w:sdtContent>
  </w:sdt>
  <w:p w:rsidR="00481822" w:rsidRDefault="00481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6AC" w:rsidRDefault="00B556AC" w:rsidP="00264DCC">
      <w:pPr>
        <w:spacing w:after="0" w:line="240" w:lineRule="auto"/>
      </w:pPr>
      <w:r>
        <w:separator/>
      </w:r>
    </w:p>
  </w:footnote>
  <w:footnote w:type="continuationSeparator" w:id="0">
    <w:p w:rsidR="00B556AC" w:rsidRDefault="00B556AC" w:rsidP="00264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409000F"/>
    <w:lvl w:ilvl="0">
      <w:start w:val="1"/>
      <w:numFmt w:val="decimal"/>
      <w:lvlText w:val="%1."/>
      <w:lvlJc w:val="left"/>
      <w:pPr>
        <w:ind w:left="720" w:hanging="360"/>
      </w:pPr>
    </w:lvl>
  </w:abstractNum>
  <w:abstractNum w:abstractNumId="1" w15:restartNumberingAfterBreak="0">
    <w:nsid w:val="00D1077D"/>
    <w:multiLevelType w:val="hybridMultilevel"/>
    <w:tmpl w:val="04A0D2E4"/>
    <w:lvl w:ilvl="0" w:tplc="0450EEA0">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078D6DCC"/>
    <w:multiLevelType w:val="hybridMultilevel"/>
    <w:tmpl w:val="3EFA65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CF3CD6"/>
    <w:multiLevelType w:val="multilevel"/>
    <w:tmpl w:val="83167E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80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49039C"/>
    <w:multiLevelType w:val="hybridMultilevel"/>
    <w:tmpl w:val="A9E2DFB0"/>
    <w:lvl w:ilvl="0" w:tplc="BEA2D5F4">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E746105"/>
    <w:multiLevelType w:val="hybridMultilevel"/>
    <w:tmpl w:val="1B54DC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F302AB"/>
    <w:multiLevelType w:val="hybridMultilevel"/>
    <w:tmpl w:val="5FFE10CC"/>
    <w:lvl w:ilvl="0" w:tplc="B6CE9F7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59D0240"/>
    <w:multiLevelType w:val="hybridMultilevel"/>
    <w:tmpl w:val="D214DCAA"/>
    <w:lvl w:ilvl="0" w:tplc="78A4AC76">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67F32C33"/>
    <w:multiLevelType w:val="hybridMultilevel"/>
    <w:tmpl w:val="C32E3F4C"/>
    <w:lvl w:ilvl="0" w:tplc="CAB86854">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F8F2251"/>
    <w:multiLevelType w:val="hybridMultilevel"/>
    <w:tmpl w:val="52562DA8"/>
    <w:lvl w:ilvl="0" w:tplc="9C4A396C">
      <w:start w:val="3"/>
      <w:numFmt w:val="lowerLetter"/>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10" w15:restartNumberingAfterBreak="0">
    <w:nsid w:val="797A1B67"/>
    <w:multiLevelType w:val="hybridMultilevel"/>
    <w:tmpl w:val="4ACE2C84"/>
    <w:lvl w:ilvl="0" w:tplc="0450EEA0">
      <w:start w:val="3"/>
      <w:numFmt w:val="decimal"/>
      <w:lvlText w:val="%1."/>
      <w:lvlJc w:val="left"/>
      <w:pPr>
        <w:tabs>
          <w:tab w:val="num" w:pos="1260"/>
        </w:tabs>
        <w:ind w:left="1260" w:hanging="360"/>
      </w:pPr>
      <w:rPr>
        <w:rFonts w:hint="default"/>
      </w:rPr>
    </w:lvl>
    <w:lvl w:ilvl="1" w:tplc="25C2102C">
      <w:start w:val="2"/>
      <w:numFmt w:val="lowerLetter"/>
      <w:lvlText w:val="%2."/>
      <w:lvlJc w:val="left"/>
      <w:pPr>
        <w:tabs>
          <w:tab w:val="num" w:pos="1980"/>
        </w:tabs>
        <w:ind w:left="1980" w:hanging="360"/>
      </w:pPr>
      <w:rPr>
        <w:rFonts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0"/>
  </w:num>
  <w:num w:numId="3">
    <w:abstractNumId w:val="4"/>
  </w:num>
  <w:num w:numId="4">
    <w:abstractNumId w:val="5"/>
  </w:num>
  <w:num w:numId="5">
    <w:abstractNumId w:val="2"/>
  </w:num>
  <w:num w:numId="6">
    <w:abstractNumId w:val="1"/>
  </w:num>
  <w:num w:numId="7">
    <w:abstractNumId w:val="10"/>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48"/>
    <w:rsid w:val="00105884"/>
    <w:rsid w:val="0014653E"/>
    <w:rsid w:val="00231F11"/>
    <w:rsid w:val="00264DCC"/>
    <w:rsid w:val="002D287F"/>
    <w:rsid w:val="00481822"/>
    <w:rsid w:val="004E203B"/>
    <w:rsid w:val="005A4C1E"/>
    <w:rsid w:val="00741A80"/>
    <w:rsid w:val="0085205A"/>
    <w:rsid w:val="008E0344"/>
    <w:rsid w:val="00903601"/>
    <w:rsid w:val="009D5548"/>
    <w:rsid w:val="00A37626"/>
    <w:rsid w:val="00AF4618"/>
    <w:rsid w:val="00B556AC"/>
    <w:rsid w:val="00D745AC"/>
    <w:rsid w:val="00E73446"/>
    <w:rsid w:val="00EB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3722CE-6685-40A9-9F74-CAF94BB2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48"/>
    <w:rPr>
      <w:rFonts w:ascii="Tahoma" w:hAnsi="Tahoma" w:cs="Tahoma"/>
      <w:sz w:val="16"/>
      <w:szCs w:val="16"/>
    </w:rPr>
  </w:style>
  <w:style w:type="paragraph" w:styleId="ListParagraph">
    <w:name w:val="List Paragraph"/>
    <w:basedOn w:val="Normal"/>
    <w:uiPriority w:val="34"/>
    <w:qFormat/>
    <w:rsid w:val="00E73446"/>
    <w:pPr>
      <w:ind w:left="720"/>
      <w:contextualSpacing/>
    </w:pPr>
  </w:style>
  <w:style w:type="paragraph" w:styleId="Header">
    <w:name w:val="header"/>
    <w:basedOn w:val="Normal"/>
    <w:link w:val="HeaderChar"/>
    <w:uiPriority w:val="99"/>
    <w:unhideWhenUsed/>
    <w:rsid w:val="00264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DCC"/>
  </w:style>
  <w:style w:type="paragraph" w:styleId="Footer">
    <w:name w:val="footer"/>
    <w:basedOn w:val="Normal"/>
    <w:link w:val="FooterChar"/>
    <w:uiPriority w:val="99"/>
    <w:unhideWhenUsed/>
    <w:rsid w:val="00264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7F50F-D7CD-49DD-B24C-F1AE6FF6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Tomasek, John A.</dc:creator>
  <cp:lastModifiedBy>Bell, Kellie L. (Wilson)</cp:lastModifiedBy>
  <cp:revision>2</cp:revision>
  <cp:lastPrinted>2021-11-02T20:43:00Z</cp:lastPrinted>
  <dcterms:created xsi:type="dcterms:W3CDTF">2021-11-02T20:48:00Z</dcterms:created>
  <dcterms:modified xsi:type="dcterms:W3CDTF">2021-11-02T20:48:00Z</dcterms:modified>
</cp:coreProperties>
</file>